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E20" w:rsidRPr="00DB4118" w:rsidRDefault="00CB7AA9" w:rsidP="00DB4118">
      <w:pPr>
        <w:pStyle w:val="4"/>
        <w:rPr>
          <w:b w:val="0"/>
          <w:bCs w:val="0"/>
          <w:sz w:val="32"/>
          <w:szCs w:val="32"/>
        </w:rPr>
      </w:pPr>
      <w:r w:rsidRPr="00CB7AA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2" o:spid="_x0000_s1029" type="#_x0000_t75" alt="ΒΛΗΜΑ" style="position:absolute;margin-left:-5.25pt;margin-top:.45pt;width:58.5pt;height:56.25pt;z-index:-251657216;visibility:visible" wrapcoords="-277 0 -277 21312 21600 21312 21600 0 -277 0">
            <v:imagedata r:id="rId5" o:title="" gain="86232f"/>
            <w10:wrap type="through"/>
          </v:shape>
        </w:pict>
      </w:r>
      <w:r w:rsidR="00156E20">
        <w:t xml:space="preserve">      </w:t>
      </w:r>
      <w:r w:rsidR="00156E20" w:rsidRPr="00DB4118">
        <w:rPr>
          <w:sz w:val="24"/>
          <w:szCs w:val="24"/>
        </w:rPr>
        <w:t xml:space="preserve">ΕΛΛΗΝΙΚΗ ΔΗΜΟΚΡΑΤΙΑ                                       </w:t>
      </w:r>
      <w:r w:rsidR="00156E20" w:rsidRPr="00DB4118">
        <w:rPr>
          <w:b w:val="0"/>
          <w:bCs w:val="0"/>
          <w:sz w:val="28"/>
          <w:szCs w:val="28"/>
        </w:rPr>
        <w:t xml:space="preserve"> </w:t>
      </w:r>
    </w:p>
    <w:p w:rsidR="00156E20" w:rsidRPr="00DB4118" w:rsidRDefault="00CB7AA9" w:rsidP="00DB4118">
      <w:pPr>
        <w:spacing w:after="0"/>
        <w:rPr>
          <w:b/>
          <w:bCs/>
          <w:sz w:val="24"/>
          <w:szCs w:val="24"/>
        </w:rPr>
      </w:pPr>
      <w:r w:rsidRPr="00CB7AA9">
        <w:rPr>
          <w:b/>
          <w:bCs/>
          <w:noProof/>
        </w:rPr>
        <w:pict>
          <v:shapetype id="_x0000_t202" coordsize="21600,21600" o:spt="202" path="m,l,21600r21600,l21600,xe">
            <v:stroke joinstyle="miter"/>
            <v:path gradientshapeok="t" o:connecttype="rect"/>
          </v:shapetype>
          <v:shape id="_x0000_s1028" type="#_x0000_t202" style="position:absolute;margin-left:292.3pt;margin-top:4.85pt;width:135pt;height:60pt;z-index:251658240" stroked="f">
            <v:textbox>
              <w:txbxContent>
                <w:p w:rsidR="00156E20" w:rsidRPr="00E95785" w:rsidRDefault="00156E20" w:rsidP="00C52A66">
                  <w:pPr>
                    <w:rPr>
                      <w:rFonts w:ascii="Arial" w:hAnsi="Arial" w:cs="Arial"/>
                      <w:sz w:val="24"/>
                      <w:szCs w:val="24"/>
                      <w:lang w:val="en-US"/>
                    </w:rPr>
                  </w:pPr>
                  <w:r w:rsidRPr="00F12FA0">
                    <w:rPr>
                      <w:rFonts w:ascii="Arial" w:hAnsi="Arial" w:cs="Arial"/>
                      <w:sz w:val="24"/>
                      <w:szCs w:val="24"/>
                    </w:rPr>
                    <w:t xml:space="preserve">ΣΗΤΕΙΑ </w:t>
                  </w:r>
                  <w:r w:rsidRPr="00F12FA0">
                    <w:rPr>
                      <w:rFonts w:ascii="Arial" w:hAnsi="Arial" w:cs="Arial"/>
                      <w:sz w:val="24"/>
                      <w:szCs w:val="24"/>
                      <w:lang w:val="en-US"/>
                    </w:rPr>
                    <w:t>:</w:t>
                  </w:r>
                  <w:r w:rsidRPr="00F12FA0">
                    <w:rPr>
                      <w:rFonts w:ascii="Arial" w:hAnsi="Arial" w:cs="Arial"/>
                      <w:sz w:val="24"/>
                      <w:szCs w:val="24"/>
                    </w:rPr>
                    <w:t xml:space="preserve"> </w:t>
                  </w:r>
                  <w:r>
                    <w:rPr>
                      <w:rFonts w:ascii="Arial" w:hAnsi="Arial" w:cs="Arial"/>
                      <w:sz w:val="24"/>
                      <w:szCs w:val="24"/>
                    </w:rPr>
                    <w:t xml:space="preserve"> </w:t>
                  </w:r>
                  <w:r w:rsidR="006A39F9">
                    <w:rPr>
                      <w:rFonts w:ascii="Arial" w:hAnsi="Arial" w:cs="Arial"/>
                      <w:sz w:val="24"/>
                      <w:szCs w:val="24"/>
                      <w:lang w:val="en-US"/>
                    </w:rPr>
                    <w:t>8/5</w:t>
                  </w:r>
                  <w:r w:rsidR="009F7688">
                    <w:rPr>
                      <w:rFonts w:ascii="Arial" w:hAnsi="Arial" w:cs="Arial"/>
                      <w:sz w:val="24"/>
                      <w:szCs w:val="24"/>
                      <w:lang w:val="en-US"/>
                    </w:rPr>
                    <w:t>/2018</w:t>
                  </w:r>
                </w:p>
                <w:p w:rsidR="00156E20" w:rsidRPr="004D754C" w:rsidRDefault="00156E20" w:rsidP="00C52A66">
                  <w:pPr>
                    <w:rPr>
                      <w:rFonts w:ascii="Arial" w:hAnsi="Arial" w:cs="Arial"/>
                      <w:sz w:val="24"/>
                      <w:szCs w:val="24"/>
                    </w:rPr>
                  </w:pPr>
                  <w:proofErr w:type="gramStart"/>
                  <w:r w:rsidRPr="00F12FA0">
                    <w:rPr>
                      <w:rFonts w:ascii="Arial" w:hAnsi="Arial" w:cs="Arial"/>
                      <w:sz w:val="24"/>
                      <w:szCs w:val="24"/>
                      <w:lang w:val="en-US"/>
                    </w:rPr>
                    <w:t>A</w:t>
                  </w:r>
                  <w:r w:rsidRPr="00F12FA0">
                    <w:rPr>
                      <w:rFonts w:ascii="Arial" w:hAnsi="Arial" w:cs="Arial"/>
                      <w:sz w:val="24"/>
                      <w:szCs w:val="24"/>
                    </w:rPr>
                    <w:t>ρ.</w:t>
                  </w:r>
                  <w:proofErr w:type="gramEnd"/>
                  <w:r w:rsidRPr="00F12FA0">
                    <w:rPr>
                      <w:rFonts w:ascii="Arial" w:hAnsi="Arial" w:cs="Arial"/>
                      <w:sz w:val="24"/>
                      <w:szCs w:val="24"/>
                    </w:rPr>
                    <w:t xml:space="preserve"> </w:t>
                  </w:r>
                  <w:proofErr w:type="spellStart"/>
                  <w:r w:rsidRPr="00F12FA0">
                    <w:rPr>
                      <w:rFonts w:ascii="Arial" w:hAnsi="Arial" w:cs="Arial"/>
                      <w:sz w:val="24"/>
                      <w:szCs w:val="24"/>
                    </w:rPr>
                    <w:t>Πρωτ</w:t>
                  </w:r>
                  <w:proofErr w:type="spellEnd"/>
                  <w:r w:rsidRPr="00F12FA0">
                    <w:rPr>
                      <w:rFonts w:ascii="Arial" w:hAnsi="Arial" w:cs="Arial"/>
                      <w:sz w:val="24"/>
                      <w:szCs w:val="24"/>
                    </w:rPr>
                    <w:t>.</w:t>
                  </w:r>
                  <w:r w:rsidRPr="00F12FA0">
                    <w:rPr>
                      <w:rFonts w:ascii="Arial" w:hAnsi="Arial" w:cs="Arial"/>
                      <w:sz w:val="24"/>
                      <w:szCs w:val="24"/>
                      <w:lang w:val="en-US"/>
                    </w:rPr>
                    <w:t>:</w:t>
                  </w:r>
                  <w:r>
                    <w:rPr>
                      <w:rFonts w:ascii="Arial" w:hAnsi="Arial" w:cs="Arial"/>
                      <w:sz w:val="24"/>
                      <w:szCs w:val="24"/>
                      <w:lang w:val="en-US"/>
                    </w:rPr>
                    <w:t xml:space="preserve">  </w:t>
                  </w:r>
                  <w:r w:rsidR="006A39F9">
                    <w:rPr>
                      <w:rFonts w:ascii="Arial" w:hAnsi="Arial" w:cs="Arial"/>
                      <w:sz w:val="24"/>
                      <w:szCs w:val="24"/>
                      <w:lang w:val="en-US"/>
                    </w:rPr>
                    <w:t>666</w:t>
                  </w:r>
                </w:p>
                <w:p w:rsidR="00156E20" w:rsidRPr="00C52A66" w:rsidRDefault="00156E20" w:rsidP="00C52A66"/>
              </w:txbxContent>
            </v:textbox>
          </v:shape>
        </w:pict>
      </w:r>
      <w:r w:rsidR="00156E20" w:rsidRPr="00DB4118">
        <w:rPr>
          <w:b/>
          <w:bCs/>
          <w:sz w:val="24"/>
          <w:szCs w:val="24"/>
        </w:rPr>
        <w:t xml:space="preserve">           ΝΟΜΟΣ ΛΑΣΙΘΙΟΥ   </w:t>
      </w:r>
    </w:p>
    <w:p w:rsidR="00156E20" w:rsidRPr="00DB4118" w:rsidRDefault="00156E20" w:rsidP="00DB4118">
      <w:pPr>
        <w:spacing w:after="0"/>
        <w:rPr>
          <w:b/>
          <w:bCs/>
          <w:sz w:val="24"/>
          <w:szCs w:val="24"/>
        </w:rPr>
      </w:pPr>
      <w:r w:rsidRPr="00DB4118">
        <w:rPr>
          <w:b/>
          <w:bCs/>
          <w:sz w:val="24"/>
          <w:szCs w:val="24"/>
        </w:rPr>
        <w:t xml:space="preserve">            ΔΗΜΟΣ ΣΗΤΕΙΑΣ                                                   </w:t>
      </w:r>
    </w:p>
    <w:p w:rsidR="00156E20" w:rsidRPr="00DB4118" w:rsidRDefault="00156E20" w:rsidP="00DB4118">
      <w:pPr>
        <w:spacing w:after="0"/>
        <w:rPr>
          <w:b/>
          <w:bCs/>
          <w:sz w:val="24"/>
          <w:szCs w:val="24"/>
        </w:rPr>
      </w:pPr>
      <w:r w:rsidRPr="00DB4118">
        <w:rPr>
          <w:b/>
          <w:bCs/>
          <w:sz w:val="28"/>
          <w:szCs w:val="28"/>
        </w:rPr>
        <w:t xml:space="preserve">     </w:t>
      </w:r>
      <w:r w:rsidRPr="00DB4118">
        <w:rPr>
          <w:b/>
          <w:bCs/>
          <w:sz w:val="24"/>
          <w:szCs w:val="24"/>
        </w:rPr>
        <w:t>ΔΗΜΟΤΙΚΟΣ ΟΡΓΑΝΙΣΜΟΣ</w:t>
      </w:r>
    </w:p>
    <w:p w:rsidR="00156E20" w:rsidRPr="00DB4118" w:rsidRDefault="00156E20" w:rsidP="00DB4118">
      <w:pPr>
        <w:spacing w:after="0"/>
        <w:rPr>
          <w:b/>
          <w:bCs/>
          <w:sz w:val="24"/>
          <w:szCs w:val="24"/>
        </w:rPr>
      </w:pPr>
      <w:r w:rsidRPr="00DB4118">
        <w:rPr>
          <w:b/>
          <w:bCs/>
          <w:sz w:val="24"/>
          <w:szCs w:val="24"/>
        </w:rPr>
        <w:t xml:space="preserve">ΚΟΙΝΩΝΙΚΟΠΟΛΙΤΙΣΤΙΚΗΣ ΑΝΑΠΤΥΞΗΣ </w:t>
      </w:r>
    </w:p>
    <w:p w:rsidR="00156E20" w:rsidRPr="00DB4118" w:rsidRDefault="00156E20" w:rsidP="00DB4118">
      <w:pPr>
        <w:spacing w:after="0"/>
        <w:rPr>
          <w:b/>
          <w:bCs/>
          <w:sz w:val="24"/>
          <w:szCs w:val="24"/>
        </w:rPr>
      </w:pPr>
      <w:r w:rsidRPr="00DB4118">
        <w:rPr>
          <w:b/>
          <w:bCs/>
          <w:sz w:val="24"/>
          <w:szCs w:val="24"/>
        </w:rPr>
        <w:t xml:space="preserve">                                ΣΗΤΕΙΑΣ (Δ.Ο.Κ.Α.Σ)</w:t>
      </w:r>
    </w:p>
    <w:p w:rsidR="00156E20" w:rsidRDefault="00CB7AA9" w:rsidP="00DB4118">
      <w:pPr>
        <w:spacing w:after="0"/>
        <w:rPr>
          <w:b/>
          <w:bCs/>
        </w:rPr>
      </w:pPr>
      <w:r w:rsidRPr="00CB7AA9">
        <w:rPr>
          <w:noProof/>
        </w:rPr>
        <w:pict>
          <v:shape id="_x0000_s1026" type="#_x0000_t202" style="position:absolute;margin-left:0;margin-top:5.1pt;width:225pt;height:93.35pt;z-index:251656192" filled="f" stroked="f">
            <v:textbox style="mso-next-textbox:#_x0000_s1026">
              <w:txbxContent>
                <w:p w:rsidR="00156E20" w:rsidRDefault="00156E20" w:rsidP="00DB4118">
                  <w:pPr>
                    <w:pStyle w:val="4"/>
                    <w:rPr>
                      <w:b w:val="0"/>
                      <w:bCs w:val="0"/>
                      <w:sz w:val="24"/>
                      <w:szCs w:val="24"/>
                    </w:rPr>
                  </w:pPr>
                  <w:proofErr w:type="spellStart"/>
                  <w:r>
                    <w:rPr>
                      <w:sz w:val="24"/>
                      <w:szCs w:val="24"/>
                    </w:rPr>
                    <w:t>Tαχ</w:t>
                  </w:r>
                  <w:proofErr w:type="spellEnd"/>
                  <w:r>
                    <w:rPr>
                      <w:sz w:val="24"/>
                      <w:szCs w:val="24"/>
                    </w:rPr>
                    <w:t>. Δ/</w:t>
                  </w:r>
                  <w:proofErr w:type="spellStart"/>
                  <w:r>
                    <w:rPr>
                      <w:sz w:val="24"/>
                      <w:szCs w:val="24"/>
                    </w:rPr>
                    <w:t>νση</w:t>
                  </w:r>
                  <w:proofErr w:type="spellEnd"/>
                  <w:r>
                    <w:rPr>
                      <w:sz w:val="24"/>
                      <w:szCs w:val="24"/>
                    </w:rPr>
                    <w:t xml:space="preserve"> : </w:t>
                  </w:r>
                  <w:r w:rsidR="00C47E43">
                    <w:rPr>
                      <w:b w:val="0"/>
                      <w:bCs w:val="0"/>
                      <w:sz w:val="24"/>
                      <w:szCs w:val="24"/>
                    </w:rPr>
                    <w:t>Μ. Μερκούρη, 11</w:t>
                  </w:r>
                </w:p>
                <w:p w:rsidR="00156E20" w:rsidRDefault="00156E20" w:rsidP="00DB4118">
                  <w:pPr>
                    <w:pStyle w:val="4"/>
                    <w:rPr>
                      <w:sz w:val="24"/>
                      <w:szCs w:val="24"/>
                      <w:lang w:val="en-GB"/>
                    </w:rPr>
                  </w:pPr>
                  <w:r>
                    <w:rPr>
                      <w:sz w:val="24"/>
                      <w:szCs w:val="24"/>
                    </w:rPr>
                    <w:t>Τ</w:t>
                  </w:r>
                  <w:r>
                    <w:rPr>
                      <w:sz w:val="24"/>
                      <w:szCs w:val="24"/>
                      <w:lang w:val="en-GB"/>
                    </w:rPr>
                    <w:t>.</w:t>
                  </w:r>
                  <w:r>
                    <w:rPr>
                      <w:sz w:val="24"/>
                      <w:szCs w:val="24"/>
                    </w:rPr>
                    <w:t>Κ</w:t>
                  </w:r>
                  <w:r>
                    <w:rPr>
                      <w:sz w:val="24"/>
                      <w:szCs w:val="24"/>
                      <w:lang w:val="en-GB"/>
                    </w:rPr>
                    <w:t xml:space="preserve">. </w:t>
                  </w:r>
                  <w:r>
                    <w:rPr>
                      <w:sz w:val="24"/>
                      <w:szCs w:val="24"/>
                      <w:lang w:val="en-US"/>
                    </w:rPr>
                    <w:t>:</w:t>
                  </w:r>
                  <w:r>
                    <w:rPr>
                      <w:sz w:val="24"/>
                      <w:szCs w:val="24"/>
                      <w:lang w:val="en-GB"/>
                    </w:rPr>
                    <w:t xml:space="preserve"> </w:t>
                  </w:r>
                  <w:r>
                    <w:rPr>
                      <w:sz w:val="24"/>
                      <w:szCs w:val="24"/>
                      <w:lang w:val="en-GB"/>
                    </w:rPr>
                    <w:tab/>
                    <w:t xml:space="preserve">         </w:t>
                  </w:r>
                  <w:r>
                    <w:rPr>
                      <w:b w:val="0"/>
                      <w:bCs w:val="0"/>
                      <w:sz w:val="24"/>
                      <w:szCs w:val="24"/>
                      <w:lang w:val="en-GB"/>
                    </w:rPr>
                    <w:t xml:space="preserve"> 72300       </w:t>
                  </w:r>
                  <w:r>
                    <w:rPr>
                      <w:sz w:val="24"/>
                      <w:szCs w:val="24"/>
                      <w:lang w:val="en-GB"/>
                    </w:rPr>
                    <w:t xml:space="preserve">                                    </w:t>
                  </w:r>
                </w:p>
                <w:p w:rsidR="00156E20" w:rsidRDefault="00156E20" w:rsidP="00DB4118">
                  <w:pPr>
                    <w:pStyle w:val="4"/>
                    <w:rPr>
                      <w:sz w:val="24"/>
                      <w:szCs w:val="24"/>
                      <w:lang w:val="en-GB"/>
                    </w:rPr>
                  </w:pPr>
                  <w:proofErr w:type="spellStart"/>
                  <w:r>
                    <w:rPr>
                      <w:sz w:val="24"/>
                      <w:szCs w:val="24"/>
                    </w:rPr>
                    <w:t>τηλ</w:t>
                  </w:r>
                  <w:proofErr w:type="spellEnd"/>
                  <w:r>
                    <w:rPr>
                      <w:sz w:val="24"/>
                      <w:szCs w:val="24"/>
                      <w:lang w:val="en-GB"/>
                    </w:rPr>
                    <w:t xml:space="preserve">. :            </w:t>
                  </w:r>
                  <w:r>
                    <w:rPr>
                      <w:b w:val="0"/>
                      <w:bCs w:val="0"/>
                      <w:sz w:val="24"/>
                      <w:szCs w:val="24"/>
                      <w:lang w:val="en-GB"/>
                    </w:rPr>
                    <w:t>28430 - 23775</w:t>
                  </w:r>
                  <w:r>
                    <w:rPr>
                      <w:sz w:val="24"/>
                      <w:szCs w:val="24"/>
                      <w:lang w:val="en-GB"/>
                    </w:rPr>
                    <w:t xml:space="preserve">                                                     </w:t>
                  </w:r>
                </w:p>
                <w:p w:rsidR="00156E20" w:rsidRDefault="00156E20" w:rsidP="00DB4118">
                  <w:pPr>
                    <w:spacing w:after="0"/>
                    <w:rPr>
                      <w:b/>
                      <w:bCs/>
                      <w:lang w:val="en-GB"/>
                    </w:rPr>
                  </w:pPr>
                  <w:r>
                    <w:rPr>
                      <w:b/>
                      <w:bCs/>
                      <w:sz w:val="24"/>
                      <w:szCs w:val="24"/>
                      <w:lang w:val="pt-BR"/>
                    </w:rPr>
                    <w:t>fax</w:t>
                  </w:r>
                  <w:r>
                    <w:rPr>
                      <w:b/>
                      <w:bCs/>
                      <w:sz w:val="24"/>
                      <w:szCs w:val="24"/>
                      <w:lang w:val="en-GB"/>
                    </w:rPr>
                    <w:t xml:space="preserve">. :             </w:t>
                  </w:r>
                  <w:r>
                    <w:rPr>
                      <w:sz w:val="24"/>
                      <w:szCs w:val="24"/>
                      <w:lang w:val="en-GB"/>
                    </w:rPr>
                    <w:t xml:space="preserve">28430 - 22681                                                                                                              </w:t>
                  </w:r>
                </w:p>
                <w:p w:rsidR="00156E20" w:rsidRDefault="00156E20" w:rsidP="00DB4118">
                  <w:pPr>
                    <w:pStyle w:val="3"/>
                    <w:rPr>
                      <w:b w:val="0"/>
                      <w:bCs w:val="0"/>
                      <w:lang w:val="pt-BR"/>
                    </w:rPr>
                  </w:pPr>
                  <w:r>
                    <w:rPr>
                      <w:lang w:val="fr-FR"/>
                    </w:rPr>
                    <w:t>E-mail :</w:t>
                  </w:r>
                  <w:r>
                    <w:rPr>
                      <w:lang w:val="pt-BR"/>
                    </w:rPr>
                    <w:t xml:space="preserve">        </w:t>
                  </w:r>
                  <w:hyperlink r:id="rId6" w:history="1">
                    <w:r>
                      <w:rPr>
                        <w:rStyle w:val="-"/>
                        <w:b w:val="0"/>
                        <w:bCs w:val="0"/>
                        <w:lang w:val="pt-BR"/>
                      </w:rPr>
                      <w:t>depotas@otenet.gr</w:t>
                    </w:r>
                  </w:hyperlink>
                  <w:r>
                    <w:rPr>
                      <w:b w:val="0"/>
                      <w:bCs w:val="0"/>
                      <w:lang w:val="pt-BR"/>
                    </w:rPr>
                    <w:t xml:space="preserve">   </w:t>
                  </w:r>
                </w:p>
                <w:p w:rsidR="00156E20" w:rsidRDefault="00156E20" w:rsidP="00DB4118">
                  <w:pPr>
                    <w:pStyle w:val="3"/>
                    <w:rPr>
                      <w:b w:val="0"/>
                      <w:bCs w:val="0"/>
                      <w:lang w:val="pt-BR"/>
                    </w:rPr>
                  </w:pPr>
                </w:p>
                <w:p w:rsidR="00156E20" w:rsidRDefault="00156E20" w:rsidP="00DB4118">
                  <w:pPr>
                    <w:pStyle w:val="3"/>
                    <w:rPr>
                      <w:b w:val="0"/>
                      <w:bCs w:val="0"/>
                      <w:lang w:val="fr-FR"/>
                    </w:rPr>
                  </w:pPr>
                  <w:r>
                    <w:rPr>
                      <w:lang w:val="fr-FR"/>
                    </w:rPr>
                    <w:tab/>
                  </w:r>
                  <w:r>
                    <w:rPr>
                      <w:lang w:val="fr-FR"/>
                    </w:rPr>
                    <w:tab/>
                  </w:r>
                  <w:r>
                    <w:rPr>
                      <w:lang w:val="fr-FR"/>
                    </w:rPr>
                    <w:tab/>
                  </w:r>
                  <w:r>
                    <w:rPr>
                      <w:lang w:val="fr-FR"/>
                    </w:rPr>
                    <w:tab/>
                    <w:t xml:space="preserve">                  </w:t>
                  </w:r>
                  <w:r>
                    <w:rPr>
                      <w:b w:val="0"/>
                      <w:bCs w:val="0"/>
                      <w:lang w:val="fr-FR"/>
                    </w:rPr>
                    <w:t xml:space="preserve">      </w:t>
                  </w:r>
                </w:p>
                <w:p w:rsidR="00156E20" w:rsidRDefault="00156E20" w:rsidP="00DB4118">
                  <w:pPr>
                    <w:pStyle w:val="3"/>
                    <w:rPr>
                      <w:lang w:val="fr-FR"/>
                    </w:rPr>
                  </w:pPr>
                  <w:r>
                    <w:rPr>
                      <w:lang w:val="fr-FR"/>
                    </w:rPr>
                    <w:t xml:space="preserve">                                                                                                  </w:t>
                  </w:r>
                  <w:r>
                    <w:rPr>
                      <w:b w:val="0"/>
                      <w:bCs w:val="0"/>
                      <w:lang w:val="fr-FR"/>
                    </w:rPr>
                    <w:t xml:space="preserve">                                 </w:t>
                  </w:r>
                </w:p>
              </w:txbxContent>
            </v:textbox>
          </v:shape>
        </w:pict>
      </w:r>
      <w:r w:rsidR="00156E20">
        <w:rPr>
          <w:b/>
          <w:bCs/>
          <w:sz w:val="24"/>
          <w:szCs w:val="24"/>
        </w:rPr>
        <w:t xml:space="preserve">                                            </w:t>
      </w:r>
    </w:p>
    <w:p w:rsidR="00156E20" w:rsidRDefault="00156E20" w:rsidP="00DB4118">
      <w:pPr>
        <w:spacing w:after="0"/>
        <w:rPr>
          <w:sz w:val="24"/>
          <w:szCs w:val="24"/>
        </w:rPr>
      </w:pPr>
      <w:r>
        <w:rPr>
          <w:sz w:val="24"/>
          <w:szCs w:val="24"/>
        </w:rPr>
        <w:t xml:space="preserve">                              </w:t>
      </w:r>
      <w:r>
        <w:rPr>
          <w:sz w:val="24"/>
          <w:szCs w:val="24"/>
        </w:rPr>
        <w:tab/>
      </w:r>
      <w:r>
        <w:rPr>
          <w:sz w:val="24"/>
          <w:szCs w:val="24"/>
        </w:rPr>
        <w:tab/>
      </w:r>
      <w:r>
        <w:rPr>
          <w:sz w:val="24"/>
          <w:szCs w:val="24"/>
        </w:rPr>
        <w:tab/>
      </w:r>
    </w:p>
    <w:p w:rsidR="00156E20" w:rsidRDefault="00156E20" w:rsidP="00DB4118">
      <w:pPr>
        <w:spacing w:after="0"/>
        <w:rPr>
          <w:b/>
          <w:bCs/>
          <w:i/>
          <w:iCs/>
          <w:color w:val="000000"/>
          <w:sz w:val="24"/>
          <w:szCs w:val="24"/>
        </w:rPr>
      </w:pPr>
      <w:r>
        <w:rPr>
          <w:rFonts w:ascii="Book Antiqua" w:hAnsi="Book Antiqua" w:cs="Book Antiqua"/>
          <w:b/>
          <w:bCs/>
          <w:i/>
          <w:iCs/>
          <w:sz w:val="24"/>
          <w:szCs w:val="24"/>
        </w:rPr>
        <w:t xml:space="preserve">                                                                                      </w:t>
      </w:r>
    </w:p>
    <w:p w:rsidR="00156E20" w:rsidRDefault="00CB7AA9" w:rsidP="00DB4118">
      <w:pPr>
        <w:spacing w:after="0"/>
        <w:rPr>
          <w:b/>
          <w:bCs/>
          <w:i/>
          <w:iCs/>
          <w:color w:val="000000"/>
          <w:sz w:val="24"/>
          <w:szCs w:val="24"/>
        </w:rPr>
      </w:pPr>
      <w:r w:rsidRPr="00CB7AA9">
        <w:rPr>
          <w:noProof/>
        </w:rPr>
        <w:pict>
          <v:shape id="_x0000_s1027" type="#_x0000_t202" style="position:absolute;margin-left:300.75pt;margin-top:.85pt;width:167.25pt;height:12pt;z-index:251657216" filled="f" stroked="f">
            <v:textbox style="mso-next-textbox:#_x0000_s1027">
              <w:txbxContent>
                <w:p w:rsidR="00156E20" w:rsidRDefault="00156E20" w:rsidP="00DB4118">
                  <w:r>
                    <w:t xml:space="preserve"> </w:t>
                  </w:r>
                </w:p>
              </w:txbxContent>
            </v:textbox>
          </v:shape>
        </w:pict>
      </w:r>
      <w:r w:rsidR="00156E20">
        <w:rPr>
          <w:b/>
          <w:bCs/>
          <w:i/>
          <w:iCs/>
          <w:color w:val="000000"/>
          <w:sz w:val="24"/>
          <w:szCs w:val="24"/>
        </w:rPr>
        <w:t xml:space="preserve">                                                                   </w:t>
      </w:r>
    </w:p>
    <w:p w:rsidR="00156E20" w:rsidRDefault="00156E20" w:rsidP="00DB4118">
      <w:pPr>
        <w:numPr>
          <w:ilvl w:val="0"/>
          <w:numId w:val="1"/>
        </w:numPr>
        <w:spacing w:after="0" w:line="240" w:lineRule="auto"/>
        <w:rPr>
          <w:b/>
          <w:bCs/>
          <w:i/>
          <w:iCs/>
          <w:color w:val="000000"/>
          <w:sz w:val="24"/>
          <w:szCs w:val="24"/>
        </w:rPr>
      </w:pPr>
    </w:p>
    <w:p w:rsidR="00156E20" w:rsidRDefault="00156E20" w:rsidP="00DB4118">
      <w:pPr>
        <w:rPr>
          <w:b/>
          <w:bCs/>
          <w:i/>
          <w:iCs/>
          <w:color w:val="000000"/>
          <w:sz w:val="24"/>
          <w:szCs w:val="24"/>
        </w:rPr>
      </w:pPr>
    </w:p>
    <w:p w:rsidR="00156E20" w:rsidRPr="00315C4F" w:rsidRDefault="00156E20" w:rsidP="00DB4118">
      <w:pPr>
        <w:rPr>
          <w:sz w:val="28"/>
          <w:szCs w:val="28"/>
        </w:rPr>
      </w:pPr>
    </w:p>
    <w:p w:rsidR="00156E20" w:rsidRDefault="00156E20" w:rsidP="00DB4118">
      <w:pPr>
        <w:tabs>
          <w:tab w:val="left" w:pos="3675"/>
        </w:tabs>
        <w:jc w:val="center"/>
        <w:rPr>
          <w:b/>
          <w:bCs/>
          <w:sz w:val="36"/>
          <w:szCs w:val="36"/>
          <w:u w:val="single"/>
        </w:rPr>
      </w:pPr>
      <w:r w:rsidRPr="00315C4F">
        <w:rPr>
          <w:b/>
          <w:bCs/>
          <w:sz w:val="36"/>
          <w:szCs w:val="36"/>
          <w:u w:val="single"/>
        </w:rPr>
        <w:t>ΠΕΡΙΛΗΨΗ</w:t>
      </w:r>
      <w:r w:rsidR="006A39F9">
        <w:rPr>
          <w:b/>
          <w:bCs/>
          <w:sz w:val="36"/>
          <w:szCs w:val="36"/>
          <w:u w:val="single"/>
          <w:lang w:val="en-US"/>
        </w:rPr>
        <w:t xml:space="preserve"> </w:t>
      </w:r>
      <w:r w:rsidR="006A39F9">
        <w:rPr>
          <w:b/>
          <w:bCs/>
          <w:sz w:val="36"/>
          <w:szCs w:val="36"/>
          <w:u w:val="single"/>
        </w:rPr>
        <w:t>ΕΠΑΝΑΛΛΗΠΤΙΚΗΣ</w:t>
      </w:r>
      <w:r w:rsidRPr="00315C4F">
        <w:rPr>
          <w:b/>
          <w:bCs/>
          <w:sz w:val="36"/>
          <w:szCs w:val="36"/>
          <w:u w:val="single"/>
        </w:rPr>
        <w:t xml:space="preserve"> ΔΙΑΚΗΡΥΞΗΣ </w:t>
      </w:r>
    </w:p>
    <w:p w:rsidR="00156E20" w:rsidRPr="00C52A66" w:rsidRDefault="00156E20" w:rsidP="00DB4118">
      <w:pPr>
        <w:tabs>
          <w:tab w:val="left" w:pos="3675"/>
        </w:tabs>
        <w:jc w:val="center"/>
        <w:rPr>
          <w:b/>
          <w:bCs/>
          <w:sz w:val="24"/>
          <w:szCs w:val="24"/>
          <w:u w:val="single"/>
        </w:rPr>
      </w:pPr>
    </w:p>
    <w:p w:rsidR="00156E20" w:rsidRPr="004D754C" w:rsidRDefault="00156E20" w:rsidP="00523B71">
      <w:pPr>
        <w:tabs>
          <w:tab w:val="left" w:pos="3675"/>
        </w:tabs>
        <w:spacing w:after="0"/>
        <w:jc w:val="center"/>
        <w:rPr>
          <w:rFonts w:asciiTheme="minorHAnsi" w:hAnsiTheme="minorHAnsi" w:cstheme="minorHAnsi"/>
          <w:sz w:val="24"/>
          <w:szCs w:val="24"/>
        </w:rPr>
      </w:pPr>
      <w:r w:rsidRPr="004D754C">
        <w:rPr>
          <w:rFonts w:asciiTheme="minorHAnsi" w:hAnsiTheme="minorHAnsi" w:cstheme="minorHAnsi"/>
          <w:sz w:val="24"/>
          <w:szCs w:val="24"/>
        </w:rPr>
        <w:t>Διενέργειας φανερής, προφορικής και μειοδοτικής δημοπρασίας,</w:t>
      </w:r>
    </w:p>
    <w:p w:rsidR="00C47E43" w:rsidRPr="00C47E43" w:rsidRDefault="00C47E43" w:rsidP="00C47E43">
      <w:pPr>
        <w:spacing w:after="0"/>
        <w:jc w:val="center"/>
        <w:rPr>
          <w:rFonts w:ascii="Arial" w:hAnsi="Arial" w:cs="Arial"/>
        </w:rPr>
      </w:pPr>
      <w:r w:rsidRPr="00C47E43">
        <w:rPr>
          <w:rFonts w:ascii="Arial" w:hAnsi="Arial" w:cs="Arial"/>
          <w:b/>
          <w:color w:val="000000"/>
        </w:rPr>
        <w:t>για τη μίσθωση</w:t>
      </w:r>
      <w:r w:rsidRPr="00C47E43">
        <w:rPr>
          <w:rFonts w:ascii="Arial" w:hAnsi="Arial" w:cs="Arial"/>
          <w:b/>
        </w:rPr>
        <w:t xml:space="preserve"> ιδιωτικού ακινήτου στο </w:t>
      </w:r>
      <w:proofErr w:type="spellStart"/>
      <w:r w:rsidRPr="00C47E43">
        <w:rPr>
          <w:rFonts w:ascii="Arial" w:hAnsi="Arial" w:cs="Arial"/>
          <w:b/>
        </w:rPr>
        <w:t>Παλαίκαστρο</w:t>
      </w:r>
      <w:proofErr w:type="spellEnd"/>
      <w:r w:rsidRPr="00C47E43">
        <w:rPr>
          <w:rFonts w:ascii="Arial" w:hAnsi="Arial" w:cs="Arial"/>
          <w:b/>
        </w:rPr>
        <w:t xml:space="preserve">, </w:t>
      </w:r>
      <w:r w:rsidRPr="00C47E43">
        <w:rPr>
          <w:rFonts w:ascii="Arial" w:hAnsi="Arial" w:cs="Arial"/>
        </w:rPr>
        <w:t>για τη στέγαση</w:t>
      </w:r>
    </w:p>
    <w:p w:rsidR="00C47E43" w:rsidRPr="00C47E43" w:rsidRDefault="00C47E43" w:rsidP="00C47E43">
      <w:pPr>
        <w:spacing w:after="0"/>
        <w:jc w:val="center"/>
        <w:rPr>
          <w:rFonts w:ascii="Arial" w:hAnsi="Arial" w:cs="Arial"/>
        </w:rPr>
      </w:pPr>
      <w:r w:rsidRPr="00C47E43">
        <w:rPr>
          <w:rFonts w:ascii="Arial" w:hAnsi="Arial" w:cs="Arial"/>
        </w:rPr>
        <w:t xml:space="preserve">του Παιδικού Σταθμού </w:t>
      </w:r>
      <w:proofErr w:type="spellStart"/>
      <w:r w:rsidRPr="00C47E43">
        <w:rPr>
          <w:rFonts w:ascii="Arial" w:hAnsi="Arial" w:cs="Arial"/>
        </w:rPr>
        <w:t>Παλαικάστρου</w:t>
      </w:r>
      <w:proofErr w:type="spellEnd"/>
      <w:r w:rsidRPr="00C47E43">
        <w:rPr>
          <w:rFonts w:ascii="Arial" w:hAnsi="Arial" w:cs="Arial"/>
        </w:rPr>
        <w:t xml:space="preserve"> Σητείας</w:t>
      </w:r>
    </w:p>
    <w:p w:rsidR="00156E20" w:rsidRPr="004D754C" w:rsidRDefault="00156E20" w:rsidP="00523B71">
      <w:pPr>
        <w:tabs>
          <w:tab w:val="left" w:pos="3675"/>
        </w:tabs>
        <w:spacing w:after="0"/>
        <w:jc w:val="center"/>
        <w:rPr>
          <w:rFonts w:asciiTheme="minorHAnsi" w:hAnsiTheme="minorHAnsi" w:cstheme="minorHAnsi"/>
          <w:sz w:val="24"/>
          <w:szCs w:val="24"/>
        </w:rPr>
      </w:pPr>
    </w:p>
    <w:p w:rsidR="00156E20" w:rsidRPr="004D754C" w:rsidRDefault="00156E20" w:rsidP="00DB4118">
      <w:pPr>
        <w:jc w:val="center"/>
        <w:rPr>
          <w:rFonts w:asciiTheme="minorHAnsi" w:hAnsiTheme="minorHAnsi" w:cstheme="minorHAnsi"/>
          <w:b/>
          <w:bCs/>
          <w:sz w:val="24"/>
          <w:szCs w:val="24"/>
        </w:rPr>
      </w:pPr>
      <w:r w:rsidRPr="004D754C">
        <w:rPr>
          <w:rFonts w:asciiTheme="minorHAnsi" w:hAnsiTheme="minorHAnsi" w:cstheme="minorHAnsi"/>
          <w:b/>
          <w:bCs/>
          <w:sz w:val="24"/>
          <w:szCs w:val="24"/>
        </w:rPr>
        <w:t xml:space="preserve">Ο Πρόεδρος του Δ.Ο.Κ.Α.Σ. Λεωνίδας Τερζής </w:t>
      </w:r>
    </w:p>
    <w:p w:rsidR="002C3794" w:rsidRPr="00492C4D" w:rsidRDefault="002C3794" w:rsidP="002C3794">
      <w:pPr>
        <w:spacing w:after="0"/>
        <w:jc w:val="center"/>
        <w:rPr>
          <w:rFonts w:ascii="Arial" w:hAnsi="Arial" w:cs="Arial"/>
          <w:b/>
          <w:bCs/>
          <w:color w:val="000000"/>
          <w:sz w:val="24"/>
          <w:szCs w:val="24"/>
        </w:rPr>
      </w:pPr>
      <w:r>
        <w:rPr>
          <w:b/>
          <w:bCs/>
          <w:sz w:val="24"/>
          <w:szCs w:val="24"/>
        </w:rPr>
        <w:t xml:space="preserve">έχοντας </w:t>
      </w:r>
      <w:proofErr w:type="spellStart"/>
      <w:r>
        <w:rPr>
          <w:b/>
          <w:bCs/>
          <w:sz w:val="24"/>
          <w:szCs w:val="24"/>
        </w:rPr>
        <w:t>υπ’οψιν</w:t>
      </w:r>
      <w:proofErr w:type="spellEnd"/>
      <w:r w:rsidRPr="007E1EFE">
        <w:rPr>
          <w:rFonts w:ascii="Arial" w:hAnsi="Arial" w:cs="Arial"/>
          <w:b/>
          <w:bCs/>
          <w:color w:val="000000"/>
          <w:sz w:val="24"/>
          <w:szCs w:val="24"/>
        </w:rPr>
        <w:t xml:space="preserve"> </w:t>
      </w:r>
    </w:p>
    <w:p w:rsidR="002C3794" w:rsidRDefault="002C3794" w:rsidP="002C3794">
      <w:pPr>
        <w:jc w:val="center"/>
        <w:rPr>
          <w:rFonts w:ascii="Arial" w:hAnsi="Arial" w:cs="Arial"/>
          <w:color w:val="000000"/>
          <w:sz w:val="28"/>
          <w:szCs w:val="28"/>
        </w:rPr>
      </w:pPr>
      <w:r w:rsidRPr="00B12BD9">
        <w:rPr>
          <w:b/>
          <w:sz w:val="24"/>
          <w:szCs w:val="24"/>
        </w:rPr>
        <w:t xml:space="preserve"> το με αρ. </w:t>
      </w:r>
      <w:proofErr w:type="spellStart"/>
      <w:r w:rsidRPr="00B12BD9">
        <w:rPr>
          <w:b/>
          <w:sz w:val="24"/>
          <w:szCs w:val="24"/>
        </w:rPr>
        <w:t>πρωτ</w:t>
      </w:r>
      <w:proofErr w:type="spellEnd"/>
      <w:r w:rsidRPr="00B12BD9">
        <w:rPr>
          <w:b/>
          <w:sz w:val="24"/>
          <w:szCs w:val="24"/>
        </w:rPr>
        <w:t>.</w:t>
      </w:r>
      <w:r w:rsidRPr="0061498A">
        <w:rPr>
          <w:b/>
          <w:sz w:val="24"/>
          <w:szCs w:val="24"/>
        </w:rPr>
        <w:t xml:space="preserve"> </w:t>
      </w:r>
      <w:r>
        <w:rPr>
          <w:b/>
          <w:sz w:val="24"/>
          <w:szCs w:val="24"/>
        </w:rPr>
        <w:t>553</w:t>
      </w:r>
      <w:r w:rsidRPr="003911D7">
        <w:rPr>
          <w:b/>
          <w:sz w:val="24"/>
          <w:szCs w:val="24"/>
        </w:rPr>
        <w:t>/201</w:t>
      </w:r>
      <w:r>
        <w:rPr>
          <w:b/>
          <w:sz w:val="24"/>
          <w:szCs w:val="24"/>
        </w:rPr>
        <w:t>8</w:t>
      </w:r>
      <w:r w:rsidRPr="00B12BD9">
        <w:rPr>
          <w:b/>
          <w:sz w:val="24"/>
          <w:szCs w:val="24"/>
        </w:rPr>
        <w:t xml:space="preserve"> πρακτικό της επιτροπής διενεργείας δημοπρασιών</w:t>
      </w:r>
      <w:r>
        <w:rPr>
          <w:b/>
          <w:sz w:val="24"/>
          <w:szCs w:val="24"/>
        </w:rPr>
        <w:t>,</w:t>
      </w:r>
      <w:r w:rsidRPr="00B12BD9">
        <w:rPr>
          <w:b/>
          <w:sz w:val="24"/>
          <w:szCs w:val="24"/>
        </w:rPr>
        <w:t xml:space="preserve">  </w:t>
      </w:r>
      <w:r>
        <w:rPr>
          <w:b/>
          <w:bCs/>
          <w:sz w:val="24"/>
          <w:szCs w:val="24"/>
        </w:rPr>
        <w:t xml:space="preserve">εφόσον μετά </w:t>
      </w:r>
      <w:r w:rsidRPr="003E182D">
        <w:rPr>
          <w:b/>
          <w:bCs/>
          <w:sz w:val="24"/>
          <w:szCs w:val="24"/>
        </w:rPr>
        <w:t xml:space="preserve">το πέρας της </w:t>
      </w:r>
      <w:r>
        <w:rPr>
          <w:b/>
          <w:bCs/>
          <w:sz w:val="24"/>
          <w:szCs w:val="24"/>
        </w:rPr>
        <w:t>20/04</w:t>
      </w:r>
      <w:r w:rsidRPr="003E182D">
        <w:rPr>
          <w:b/>
          <w:bCs/>
          <w:sz w:val="24"/>
          <w:szCs w:val="24"/>
        </w:rPr>
        <w:t>/201</w:t>
      </w:r>
      <w:r>
        <w:rPr>
          <w:b/>
          <w:bCs/>
          <w:sz w:val="24"/>
          <w:szCs w:val="24"/>
        </w:rPr>
        <w:t>8</w:t>
      </w:r>
      <w:r w:rsidRPr="003E182D">
        <w:rPr>
          <w:b/>
          <w:bCs/>
          <w:sz w:val="24"/>
          <w:szCs w:val="24"/>
        </w:rPr>
        <w:t xml:space="preserve"> κανένας μειοδότης δεν παρουσιάστηκε</w:t>
      </w:r>
    </w:p>
    <w:p w:rsidR="002C3794" w:rsidRDefault="002C3794" w:rsidP="002C3794">
      <w:pPr>
        <w:spacing w:after="0"/>
        <w:jc w:val="center"/>
        <w:rPr>
          <w:rFonts w:ascii="Arial" w:hAnsi="Arial" w:cs="Arial"/>
          <w:b/>
          <w:bCs/>
          <w:color w:val="000000"/>
          <w:sz w:val="24"/>
          <w:szCs w:val="24"/>
        </w:rPr>
      </w:pPr>
      <w:proofErr w:type="spellStart"/>
      <w:r>
        <w:rPr>
          <w:rFonts w:ascii="Arial" w:hAnsi="Arial" w:cs="Arial"/>
          <w:b/>
          <w:bCs/>
          <w:color w:val="000000"/>
          <w:sz w:val="24"/>
          <w:szCs w:val="24"/>
        </w:rPr>
        <w:t>επαναπροκηρύσσει</w:t>
      </w:r>
      <w:proofErr w:type="spellEnd"/>
      <w:r>
        <w:rPr>
          <w:rFonts w:ascii="Arial" w:hAnsi="Arial" w:cs="Arial"/>
          <w:b/>
          <w:bCs/>
          <w:color w:val="000000"/>
          <w:sz w:val="24"/>
          <w:szCs w:val="24"/>
        </w:rPr>
        <w:t xml:space="preserve">  </w:t>
      </w:r>
    </w:p>
    <w:p w:rsidR="002C3794" w:rsidRDefault="002C3794" w:rsidP="002C3794">
      <w:pPr>
        <w:spacing w:after="0"/>
        <w:jc w:val="center"/>
        <w:rPr>
          <w:rFonts w:ascii="Arial" w:hAnsi="Arial" w:cs="Arial"/>
          <w:b/>
          <w:bCs/>
          <w:color w:val="000000"/>
          <w:sz w:val="24"/>
          <w:szCs w:val="24"/>
        </w:rPr>
      </w:pPr>
    </w:p>
    <w:p w:rsidR="004D754C" w:rsidRPr="004D754C" w:rsidRDefault="00156E20" w:rsidP="004D754C">
      <w:pPr>
        <w:jc w:val="center"/>
        <w:rPr>
          <w:rFonts w:asciiTheme="minorHAnsi" w:hAnsiTheme="minorHAnsi" w:cstheme="minorHAnsi"/>
          <w:sz w:val="24"/>
          <w:szCs w:val="24"/>
        </w:rPr>
      </w:pPr>
      <w:r w:rsidRPr="004D754C">
        <w:rPr>
          <w:rFonts w:asciiTheme="minorHAnsi" w:hAnsiTheme="minorHAnsi" w:cstheme="minorHAnsi"/>
          <w:sz w:val="24"/>
          <w:szCs w:val="24"/>
        </w:rPr>
        <w:t xml:space="preserve">ότι ο Δ.Ο.Κ.Α.Σ. θα προβεί στη μίσθωση Ιδιωτικού ακινήτου </w:t>
      </w:r>
      <w:r w:rsidR="00C47E43">
        <w:rPr>
          <w:rFonts w:asciiTheme="minorHAnsi" w:hAnsiTheme="minorHAnsi" w:cstheme="minorHAnsi"/>
          <w:sz w:val="24"/>
          <w:szCs w:val="24"/>
        </w:rPr>
        <w:t xml:space="preserve">στο </w:t>
      </w:r>
      <w:proofErr w:type="spellStart"/>
      <w:r w:rsidR="00C47E43">
        <w:rPr>
          <w:rFonts w:asciiTheme="minorHAnsi" w:hAnsiTheme="minorHAnsi" w:cstheme="minorHAnsi"/>
          <w:sz w:val="24"/>
          <w:szCs w:val="24"/>
        </w:rPr>
        <w:t>Παλαίκαστρο</w:t>
      </w:r>
      <w:proofErr w:type="spellEnd"/>
      <w:r w:rsidR="004D754C" w:rsidRPr="004D754C">
        <w:rPr>
          <w:rFonts w:asciiTheme="minorHAnsi" w:hAnsiTheme="minorHAnsi" w:cstheme="minorHAnsi"/>
          <w:sz w:val="24"/>
          <w:szCs w:val="24"/>
        </w:rPr>
        <w:t xml:space="preserve">, </w:t>
      </w:r>
    </w:p>
    <w:p w:rsidR="00C47E43" w:rsidRDefault="004D754C" w:rsidP="00C47E43">
      <w:pPr>
        <w:spacing w:after="0"/>
        <w:jc w:val="center"/>
        <w:rPr>
          <w:rFonts w:ascii="Arial" w:hAnsi="Arial" w:cs="Arial"/>
          <w:u w:val="single"/>
        </w:rPr>
      </w:pPr>
      <w:r w:rsidRPr="004D754C">
        <w:rPr>
          <w:rFonts w:asciiTheme="minorHAnsi" w:hAnsiTheme="minorHAnsi" w:cstheme="minorHAnsi"/>
          <w:sz w:val="24"/>
          <w:szCs w:val="24"/>
          <w:u w:val="single"/>
        </w:rPr>
        <w:t xml:space="preserve">για τη </w:t>
      </w:r>
      <w:r w:rsidRPr="00C47E43">
        <w:rPr>
          <w:rFonts w:asciiTheme="minorHAnsi" w:hAnsiTheme="minorHAnsi" w:cstheme="minorHAnsi"/>
          <w:sz w:val="24"/>
          <w:szCs w:val="24"/>
          <w:u w:val="single"/>
        </w:rPr>
        <w:t xml:space="preserve">στέγαση </w:t>
      </w:r>
      <w:r w:rsidR="00C47E43" w:rsidRPr="00C47E43">
        <w:rPr>
          <w:rFonts w:ascii="Arial" w:hAnsi="Arial" w:cs="Arial"/>
          <w:u w:val="single"/>
        </w:rPr>
        <w:t xml:space="preserve">του Παιδικού Σταθμού </w:t>
      </w:r>
      <w:proofErr w:type="spellStart"/>
      <w:r w:rsidR="00C47E43" w:rsidRPr="00C47E43">
        <w:rPr>
          <w:rFonts w:ascii="Arial" w:hAnsi="Arial" w:cs="Arial"/>
          <w:u w:val="single"/>
        </w:rPr>
        <w:t>Παλαικάστρου</w:t>
      </w:r>
      <w:proofErr w:type="spellEnd"/>
      <w:r w:rsidR="00C47E43" w:rsidRPr="00C47E43">
        <w:rPr>
          <w:rFonts w:ascii="Arial" w:hAnsi="Arial" w:cs="Arial"/>
          <w:u w:val="single"/>
        </w:rPr>
        <w:t xml:space="preserve"> Σητείας</w:t>
      </w:r>
      <w:r w:rsidR="00C47E43">
        <w:rPr>
          <w:rFonts w:ascii="Arial" w:hAnsi="Arial" w:cs="Arial"/>
          <w:u w:val="single"/>
        </w:rPr>
        <w:t xml:space="preserve"> </w:t>
      </w:r>
    </w:p>
    <w:p w:rsidR="00C47E43" w:rsidRPr="00C47E43" w:rsidRDefault="00C47E43" w:rsidP="00C47E43">
      <w:pPr>
        <w:spacing w:after="0"/>
        <w:jc w:val="center"/>
        <w:rPr>
          <w:rFonts w:ascii="Arial" w:hAnsi="Arial" w:cs="Arial"/>
          <w:u w:val="single"/>
        </w:rPr>
      </w:pPr>
      <w:r w:rsidRPr="00C47E43">
        <w:rPr>
          <w:rFonts w:ascii="Arial" w:hAnsi="Arial" w:cs="Arial"/>
        </w:rPr>
        <w:t>που λειτουργεί</w:t>
      </w:r>
    </w:p>
    <w:p w:rsidR="004D754C" w:rsidRPr="00C47E43" w:rsidRDefault="00C47E43" w:rsidP="004D754C">
      <w:pPr>
        <w:jc w:val="center"/>
        <w:rPr>
          <w:rFonts w:asciiTheme="minorHAnsi" w:hAnsiTheme="minorHAnsi" w:cstheme="minorHAnsi"/>
          <w:color w:val="000000"/>
          <w:sz w:val="24"/>
          <w:szCs w:val="24"/>
        </w:rPr>
      </w:pPr>
      <w:r w:rsidRPr="00C47E43">
        <w:rPr>
          <w:rFonts w:asciiTheme="minorHAnsi" w:hAnsiTheme="minorHAnsi" w:cstheme="minorHAnsi"/>
          <w:sz w:val="24"/>
          <w:szCs w:val="24"/>
        </w:rPr>
        <w:t>ο</w:t>
      </w:r>
      <w:r w:rsidR="004D754C" w:rsidRPr="00C47E43">
        <w:rPr>
          <w:rFonts w:asciiTheme="minorHAnsi" w:hAnsiTheme="minorHAnsi" w:cstheme="minorHAnsi"/>
          <w:sz w:val="24"/>
          <w:szCs w:val="24"/>
        </w:rPr>
        <w:t xml:space="preserve"> Δημοτικ</w:t>
      </w:r>
      <w:r w:rsidRPr="00C47E43">
        <w:rPr>
          <w:rFonts w:asciiTheme="minorHAnsi" w:hAnsiTheme="minorHAnsi" w:cstheme="minorHAnsi"/>
          <w:sz w:val="24"/>
          <w:szCs w:val="24"/>
        </w:rPr>
        <w:t>ός Οργανισμός</w:t>
      </w:r>
      <w:r w:rsidR="004D754C" w:rsidRPr="00C47E43">
        <w:rPr>
          <w:rFonts w:asciiTheme="minorHAnsi" w:hAnsiTheme="minorHAnsi" w:cstheme="minorHAnsi"/>
          <w:sz w:val="24"/>
          <w:szCs w:val="24"/>
        </w:rPr>
        <w:t xml:space="preserve"> </w:t>
      </w:r>
      <w:proofErr w:type="spellStart"/>
      <w:r w:rsidR="004D754C" w:rsidRPr="00C47E43">
        <w:rPr>
          <w:rFonts w:asciiTheme="minorHAnsi" w:hAnsiTheme="minorHAnsi" w:cstheme="minorHAnsi"/>
          <w:sz w:val="24"/>
          <w:szCs w:val="24"/>
        </w:rPr>
        <w:t>Κοινωνικοπολιτιστικής</w:t>
      </w:r>
      <w:proofErr w:type="spellEnd"/>
      <w:r w:rsidR="004D754C" w:rsidRPr="00C47E43">
        <w:rPr>
          <w:rFonts w:asciiTheme="minorHAnsi" w:hAnsiTheme="minorHAnsi" w:cstheme="minorHAnsi"/>
          <w:sz w:val="24"/>
          <w:szCs w:val="24"/>
        </w:rPr>
        <w:t xml:space="preserve"> Ανάπτυξης Σητείας (Δ.Ο.Κ.Α.Σ.)</w:t>
      </w:r>
    </w:p>
    <w:p w:rsidR="009F7688" w:rsidRPr="006A39F9" w:rsidRDefault="009F7688" w:rsidP="009F7688">
      <w:pPr>
        <w:jc w:val="both"/>
        <w:rPr>
          <w:rFonts w:asciiTheme="minorHAnsi" w:hAnsiTheme="minorHAnsi" w:cstheme="minorHAnsi"/>
          <w:color w:val="000000"/>
          <w:sz w:val="24"/>
          <w:szCs w:val="24"/>
        </w:rPr>
      </w:pPr>
    </w:p>
    <w:p w:rsidR="009F7688" w:rsidRPr="008C4CEB" w:rsidRDefault="009F7688" w:rsidP="009F7688">
      <w:pPr>
        <w:jc w:val="both"/>
        <w:rPr>
          <w:rFonts w:cstheme="minorHAnsi"/>
          <w:sz w:val="24"/>
          <w:szCs w:val="24"/>
        </w:rPr>
      </w:pPr>
      <w:r w:rsidRPr="008C4CEB">
        <w:rPr>
          <w:rFonts w:cstheme="minorHAnsi"/>
          <w:sz w:val="24"/>
          <w:szCs w:val="24"/>
        </w:rPr>
        <w:t xml:space="preserve"> Το προσφερόμενο κτίριο για τον Παιδικό Σταθμό στο </w:t>
      </w:r>
      <w:proofErr w:type="spellStart"/>
      <w:r w:rsidRPr="008C4CEB">
        <w:rPr>
          <w:rFonts w:cstheme="minorHAnsi"/>
          <w:sz w:val="24"/>
          <w:szCs w:val="24"/>
        </w:rPr>
        <w:t>Παλαίκαστρο</w:t>
      </w:r>
      <w:proofErr w:type="spellEnd"/>
      <w:r w:rsidRPr="008C4CEB">
        <w:rPr>
          <w:rFonts w:cstheme="minorHAnsi"/>
          <w:sz w:val="24"/>
          <w:szCs w:val="24"/>
        </w:rPr>
        <w:t xml:space="preserve"> πρέπει να πληρ</w:t>
      </w:r>
      <w:r>
        <w:rPr>
          <w:rFonts w:cstheme="minorHAnsi"/>
          <w:sz w:val="24"/>
          <w:szCs w:val="24"/>
        </w:rPr>
        <w:t xml:space="preserve">οί </w:t>
      </w:r>
      <w:r w:rsidRPr="008C4CEB">
        <w:rPr>
          <w:rFonts w:cstheme="minorHAnsi"/>
          <w:sz w:val="24"/>
          <w:szCs w:val="24"/>
        </w:rPr>
        <w:t xml:space="preserve">τις παρακάτω προϋποθέσεις: </w:t>
      </w:r>
    </w:p>
    <w:p w:rsidR="009F7688" w:rsidRPr="008C4CEB" w:rsidRDefault="009F7688" w:rsidP="009F7688">
      <w:pPr>
        <w:numPr>
          <w:ilvl w:val="0"/>
          <w:numId w:val="4"/>
        </w:numPr>
        <w:tabs>
          <w:tab w:val="clear" w:pos="644"/>
          <w:tab w:val="num" w:pos="720"/>
        </w:tabs>
        <w:spacing w:after="0" w:line="240" w:lineRule="auto"/>
        <w:ind w:left="720"/>
        <w:jc w:val="both"/>
        <w:rPr>
          <w:rFonts w:cstheme="minorHAnsi"/>
          <w:sz w:val="24"/>
          <w:szCs w:val="24"/>
        </w:rPr>
      </w:pPr>
      <w:r w:rsidRPr="008C4CEB">
        <w:rPr>
          <w:rFonts w:cstheme="minorHAnsi"/>
          <w:sz w:val="24"/>
          <w:szCs w:val="24"/>
        </w:rPr>
        <w:t xml:space="preserve">να βρίσκεται επί του οικισμού </w:t>
      </w:r>
      <w:proofErr w:type="spellStart"/>
      <w:r w:rsidRPr="008C4CEB">
        <w:rPr>
          <w:rFonts w:cstheme="minorHAnsi"/>
          <w:sz w:val="24"/>
          <w:szCs w:val="24"/>
        </w:rPr>
        <w:t>Παλαικάστρου</w:t>
      </w:r>
      <w:proofErr w:type="spellEnd"/>
      <w:r w:rsidRPr="008C4CEB">
        <w:rPr>
          <w:rFonts w:cstheme="minorHAnsi"/>
          <w:sz w:val="24"/>
          <w:szCs w:val="24"/>
        </w:rPr>
        <w:t xml:space="preserve"> του νέου διευρυμένου Δήμου Σητείας</w:t>
      </w:r>
    </w:p>
    <w:p w:rsidR="009F7688" w:rsidRPr="008C4CEB" w:rsidRDefault="009F7688" w:rsidP="009F7688">
      <w:pPr>
        <w:numPr>
          <w:ilvl w:val="0"/>
          <w:numId w:val="4"/>
        </w:numPr>
        <w:tabs>
          <w:tab w:val="clear" w:pos="644"/>
          <w:tab w:val="num" w:pos="720"/>
        </w:tabs>
        <w:spacing w:after="0" w:line="240" w:lineRule="auto"/>
        <w:ind w:left="720"/>
        <w:jc w:val="both"/>
        <w:rPr>
          <w:rFonts w:cstheme="minorHAnsi"/>
          <w:sz w:val="24"/>
          <w:szCs w:val="24"/>
        </w:rPr>
      </w:pPr>
      <w:r w:rsidRPr="008C4CEB">
        <w:rPr>
          <w:rFonts w:cstheme="minorHAnsi"/>
          <w:sz w:val="24"/>
          <w:szCs w:val="24"/>
        </w:rPr>
        <w:t>να είναι κατά προτίμηση ισόγειο ή να παρέχει πρόσβαση σε  ΑΜΕΑ</w:t>
      </w:r>
    </w:p>
    <w:p w:rsidR="009F7688" w:rsidRPr="00DB14DD" w:rsidRDefault="009F7688" w:rsidP="009F7688">
      <w:pPr>
        <w:numPr>
          <w:ilvl w:val="0"/>
          <w:numId w:val="4"/>
        </w:numPr>
        <w:tabs>
          <w:tab w:val="clear" w:pos="644"/>
          <w:tab w:val="num" w:pos="720"/>
        </w:tabs>
        <w:spacing w:after="0" w:line="240" w:lineRule="auto"/>
        <w:ind w:left="720"/>
        <w:jc w:val="both"/>
        <w:rPr>
          <w:rFonts w:cstheme="minorHAnsi"/>
          <w:sz w:val="24"/>
          <w:szCs w:val="24"/>
        </w:rPr>
      </w:pPr>
      <w:r w:rsidRPr="00DB14DD">
        <w:rPr>
          <w:rFonts w:cstheme="minorHAnsi"/>
          <w:sz w:val="24"/>
          <w:szCs w:val="24"/>
        </w:rPr>
        <w:t xml:space="preserve">να περιλαμβάνει χώρο συνολικής μικτής  επιφάνειας από 230 </w:t>
      </w:r>
      <w:proofErr w:type="spellStart"/>
      <w:r w:rsidRPr="00DB14DD">
        <w:rPr>
          <w:rFonts w:cstheme="minorHAnsi"/>
          <w:sz w:val="24"/>
          <w:szCs w:val="24"/>
        </w:rPr>
        <w:t>τ.μ</w:t>
      </w:r>
      <w:proofErr w:type="spellEnd"/>
      <w:r w:rsidRPr="00DB14DD">
        <w:rPr>
          <w:rFonts w:cstheme="minorHAnsi"/>
          <w:sz w:val="24"/>
          <w:szCs w:val="24"/>
        </w:rPr>
        <w:t xml:space="preserve">. έως 300 </w:t>
      </w:r>
      <w:proofErr w:type="spellStart"/>
      <w:r w:rsidRPr="00DB14DD">
        <w:rPr>
          <w:rFonts w:cstheme="minorHAnsi"/>
          <w:sz w:val="24"/>
          <w:szCs w:val="24"/>
        </w:rPr>
        <w:t>τ.μ</w:t>
      </w:r>
      <w:proofErr w:type="spellEnd"/>
      <w:r w:rsidRPr="00DB14DD">
        <w:rPr>
          <w:rFonts w:cstheme="minorHAnsi"/>
          <w:sz w:val="24"/>
          <w:szCs w:val="24"/>
        </w:rPr>
        <w:t xml:space="preserve">. </w:t>
      </w:r>
    </w:p>
    <w:p w:rsidR="009F7688" w:rsidRPr="00DB14DD" w:rsidRDefault="009F7688" w:rsidP="009F7688">
      <w:pPr>
        <w:numPr>
          <w:ilvl w:val="0"/>
          <w:numId w:val="4"/>
        </w:numPr>
        <w:tabs>
          <w:tab w:val="clear" w:pos="644"/>
          <w:tab w:val="num" w:pos="720"/>
        </w:tabs>
        <w:spacing w:after="0" w:line="240" w:lineRule="auto"/>
        <w:ind w:left="720"/>
        <w:jc w:val="both"/>
        <w:rPr>
          <w:rFonts w:cstheme="minorHAnsi"/>
          <w:sz w:val="24"/>
          <w:szCs w:val="24"/>
        </w:rPr>
      </w:pPr>
      <w:r>
        <w:rPr>
          <w:rFonts w:cstheme="minorHAnsi"/>
          <w:sz w:val="24"/>
          <w:szCs w:val="24"/>
        </w:rPr>
        <w:t>ν</w:t>
      </w:r>
      <w:r w:rsidRPr="008C4CEB">
        <w:rPr>
          <w:rFonts w:cstheme="minorHAnsi"/>
          <w:sz w:val="24"/>
          <w:szCs w:val="24"/>
        </w:rPr>
        <w:t>α αποτελεί χώρο κύριας χρήσης, να είναι απαλλαγμένο από υγρασία, να έχει φυσικό φωτισμό, αερισμό και να καλύπτει τις ανάγκες πυροπροστασίας των χώρων.</w:t>
      </w:r>
    </w:p>
    <w:p w:rsidR="009F7688" w:rsidRPr="008C4CEB" w:rsidRDefault="009F7688" w:rsidP="009F7688">
      <w:pPr>
        <w:numPr>
          <w:ilvl w:val="0"/>
          <w:numId w:val="4"/>
        </w:numPr>
        <w:tabs>
          <w:tab w:val="clear" w:pos="644"/>
          <w:tab w:val="num" w:pos="720"/>
        </w:tabs>
        <w:spacing w:after="0" w:line="240" w:lineRule="auto"/>
        <w:ind w:left="720"/>
        <w:jc w:val="both"/>
        <w:rPr>
          <w:rFonts w:cstheme="minorHAnsi"/>
          <w:sz w:val="24"/>
          <w:szCs w:val="24"/>
        </w:rPr>
      </w:pPr>
      <w:r>
        <w:rPr>
          <w:rFonts w:cstheme="minorHAnsi"/>
          <w:sz w:val="24"/>
          <w:szCs w:val="24"/>
        </w:rPr>
        <w:t>Να πληροί τις προδιαγραφές που αναφέρονται στο ΠΔ 99/17, άρθρο 3 (ΦΕΚ 141 τ. Α΄/28-9-2017) , προκειμένου να εξυπηρετούνται 15 νήπια.</w:t>
      </w:r>
    </w:p>
    <w:p w:rsidR="009F7688" w:rsidRPr="009F7688" w:rsidRDefault="009F7688" w:rsidP="009F7688">
      <w:pPr>
        <w:jc w:val="both"/>
        <w:rPr>
          <w:rFonts w:cstheme="minorHAnsi"/>
          <w:b/>
          <w:bCs/>
          <w:sz w:val="24"/>
          <w:szCs w:val="24"/>
        </w:rPr>
      </w:pPr>
    </w:p>
    <w:p w:rsidR="00530404" w:rsidRPr="008C4CEB" w:rsidRDefault="00530404" w:rsidP="00530404">
      <w:pPr>
        <w:jc w:val="both"/>
        <w:rPr>
          <w:rFonts w:cstheme="minorHAnsi"/>
          <w:sz w:val="24"/>
          <w:szCs w:val="24"/>
        </w:rPr>
      </w:pPr>
      <w:r w:rsidRPr="008C4CEB">
        <w:rPr>
          <w:rFonts w:cstheme="minorHAnsi"/>
          <w:sz w:val="24"/>
          <w:szCs w:val="24"/>
        </w:rPr>
        <w:t xml:space="preserve">Οι επιθυμούντες να λάβουν μέρος στη Δημοπρασία πρέπει να καταθέσουν μέχρι </w:t>
      </w:r>
      <w:r w:rsidR="009F7688" w:rsidRPr="009F7688">
        <w:rPr>
          <w:rFonts w:cstheme="minorHAnsi"/>
          <w:b/>
          <w:bCs/>
          <w:sz w:val="24"/>
          <w:szCs w:val="24"/>
          <w:u w:val="single"/>
        </w:rPr>
        <w:t>2</w:t>
      </w:r>
      <w:r w:rsidR="00604E58">
        <w:rPr>
          <w:rFonts w:cstheme="minorHAnsi"/>
          <w:b/>
          <w:bCs/>
          <w:sz w:val="24"/>
          <w:szCs w:val="24"/>
          <w:u w:val="single"/>
        </w:rPr>
        <w:t>5</w:t>
      </w:r>
      <w:r w:rsidR="009F7688" w:rsidRPr="009F7688">
        <w:rPr>
          <w:rFonts w:cstheme="minorHAnsi"/>
          <w:b/>
          <w:bCs/>
          <w:sz w:val="24"/>
          <w:szCs w:val="24"/>
          <w:u w:val="single"/>
        </w:rPr>
        <w:t>-0</w:t>
      </w:r>
      <w:r w:rsidR="00604E58">
        <w:rPr>
          <w:rFonts w:cstheme="minorHAnsi"/>
          <w:b/>
          <w:bCs/>
          <w:sz w:val="24"/>
          <w:szCs w:val="24"/>
          <w:u w:val="single"/>
        </w:rPr>
        <w:t>5</w:t>
      </w:r>
      <w:r w:rsidR="009F7688" w:rsidRPr="009F7688">
        <w:rPr>
          <w:rFonts w:cstheme="minorHAnsi"/>
          <w:b/>
          <w:bCs/>
          <w:sz w:val="24"/>
          <w:szCs w:val="24"/>
          <w:u w:val="single"/>
        </w:rPr>
        <w:t>-2018</w:t>
      </w:r>
      <w:r w:rsidR="0014094A" w:rsidRPr="008C4CEB">
        <w:rPr>
          <w:rFonts w:cstheme="minorHAnsi"/>
          <w:sz w:val="24"/>
          <w:szCs w:val="24"/>
        </w:rPr>
        <w:t xml:space="preserve"> ημέρα </w:t>
      </w:r>
      <w:r w:rsidR="009F7688">
        <w:rPr>
          <w:rFonts w:cstheme="minorHAnsi"/>
          <w:b/>
          <w:bCs/>
          <w:sz w:val="24"/>
          <w:szCs w:val="24"/>
          <w:u w:val="single"/>
        </w:rPr>
        <w:t>Παρασκευή</w:t>
      </w:r>
      <w:r w:rsidRPr="008C4CEB">
        <w:rPr>
          <w:rFonts w:cstheme="minorHAnsi"/>
          <w:sz w:val="24"/>
          <w:szCs w:val="24"/>
        </w:rPr>
        <w:t xml:space="preserve"> και ώρα </w:t>
      </w:r>
      <w:r w:rsidRPr="008C4CEB">
        <w:rPr>
          <w:rFonts w:cstheme="minorHAnsi"/>
          <w:b/>
          <w:bCs/>
          <w:sz w:val="24"/>
          <w:szCs w:val="24"/>
          <w:u w:val="single"/>
        </w:rPr>
        <w:t>14.</w:t>
      </w:r>
      <w:r>
        <w:rPr>
          <w:rFonts w:cstheme="minorHAnsi"/>
          <w:b/>
          <w:bCs/>
          <w:sz w:val="24"/>
          <w:szCs w:val="24"/>
          <w:u w:val="single"/>
        </w:rPr>
        <w:t>0</w:t>
      </w:r>
      <w:r w:rsidRPr="008C4CEB">
        <w:rPr>
          <w:rFonts w:cstheme="minorHAnsi"/>
          <w:b/>
          <w:bCs/>
          <w:sz w:val="24"/>
          <w:szCs w:val="24"/>
          <w:u w:val="single"/>
        </w:rPr>
        <w:t>0μ.μ</w:t>
      </w:r>
      <w:r w:rsidRPr="008C4CEB">
        <w:rPr>
          <w:rFonts w:cstheme="minorHAnsi"/>
          <w:sz w:val="24"/>
          <w:szCs w:val="24"/>
        </w:rPr>
        <w:t xml:space="preserve"> αυτοπροσώπως ή με πληρεξούσιο, ο οποίος θα προσκομίσει ειδικό συμβολαιογραφικό έγγραφο πληρεξουσιότητας, αίτηση – προσφορά ενδιαφέροντος, στην αρμόδια υπηρεσία του Νομικού Προσώπου στα γραφεία του Δ.Ο.Κ.Α.Σ.  Μ. Μερκούρη 11,  </w:t>
      </w:r>
      <w:proofErr w:type="spellStart"/>
      <w:r w:rsidRPr="008C4CEB">
        <w:rPr>
          <w:rFonts w:cstheme="minorHAnsi"/>
          <w:sz w:val="24"/>
          <w:szCs w:val="24"/>
        </w:rPr>
        <w:t>τηλ</w:t>
      </w:r>
      <w:proofErr w:type="spellEnd"/>
      <w:r w:rsidRPr="008C4CEB">
        <w:rPr>
          <w:rFonts w:cstheme="minorHAnsi"/>
          <w:sz w:val="24"/>
          <w:szCs w:val="24"/>
        </w:rPr>
        <w:t xml:space="preserve">. 2843023775.  </w:t>
      </w:r>
    </w:p>
    <w:p w:rsidR="00530404" w:rsidRPr="008C4CEB" w:rsidRDefault="00530404" w:rsidP="00530404">
      <w:pPr>
        <w:jc w:val="both"/>
        <w:rPr>
          <w:rFonts w:cstheme="minorHAnsi"/>
          <w:sz w:val="24"/>
          <w:szCs w:val="24"/>
        </w:rPr>
      </w:pPr>
      <w:r w:rsidRPr="008C4CEB">
        <w:rPr>
          <w:rFonts w:cstheme="minorHAnsi"/>
          <w:sz w:val="24"/>
          <w:szCs w:val="24"/>
        </w:rPr>
        <w:t xml:space="preserve">Η αίτηση – προσφορά ενδιαφέροντος θα πρέπει να συνοδεύεται από σφραγισμένο φάκελο που θα αναγράφεται εξωτερικά το ονοματεπώνυμο και η διεύθυνση του προσφέροντος ιδιοκτήτη και θα περιέχει: </w:t>
      </w:r>
    </w:p>
    <w:p w:rsidR="00530404" w:rsidRPr="001B2DD6" w:rsidRDefault="00530404" w:rsidP="00530404">
      <w:pPr>
        <w:spacing w:after="0" w:line="240" w:lineRule="auto"/>
        <w:ind w:left="720"/>
        <w:jc w:val="both"/>
        <w:rPr>
          <w:rFonts w:cstheme="minorHAnsi"/>
          <w:b/>
          <w:sz w:val="24"/>
          <w:szCs w:val="24"/>
          <w:u w:val="single"/>
        </w:rPr>
      </w:pPr>
    </w:p>
    <w:p w:rsidR="009F7688" w:rsidRPr="008C4CEB" w:rsidRDefault="009F7688" w:rsidP="009F7688">
      <w:pPr>
        <w:pStyle w:val="a4"/>
        <w:numPr>
          <w:ilvl w:val="0"/>
          <w:numId w:val="10"/>
        </w:numPr>
        <w:spacing w:after="0" w:line="240" w:lineRule="auto"/>
        <w:ind w:left="567" w:hanging="283"/>
        <w:rPr>
          <w:rFonts w:cstheme="minorHAnsi"/>
          <w:sz w:val="24"/>
          <w:szCs w:val="24"/>
        </w:rPr>
      </w:pPr>
      <w:r w:rsidRPr="008C4CEB">
        <w:rPr>
          <w:rFonts w:cstheme="minorHAnsi"/>
          <w:b/>
          <w:sz w:val="24"/>
          <w:szCs w:val="24"/>
          <w:u w:val="single"/>
        </w:rPr>
        <w:t>Υπεύθυνη δήλωση του Ν.1599/96</w:t>
      </w:r>
      <w:r w:rsidRPr="008C4CEB">
        <w:rPr>
          <w:rFonts w:cstheme="minorHAnsi"/>
          <w:sz w:val="24"/>
          <w:szCs w:val="24"/>
        </w:rPr>
        <w:t>,  με θεωρημένο το γνήσιο της υπογραφής ότι  έλαβε γνώση των όρων της διακήρυξης τους οποίους αποδέχεται πλήρως και ανεπιφύλακτα.</w:t>
      </w:r>
    </w:p>
    <w:p w:rsidR="009F7688" w:rsidRPr="00E27F2B" w:rsidRDefault="009F7688" w:rsidP="009F7688">
      <w:pPr>
        <w:pStyle w:val="a3"/>
        <w:widowControl w:val="0"/>
        <w:numPr>
          <w:ilvl w:val="0"/>
          <w:numId w:val="10"/>
        </w:numPr>
        <w:tabs>
          <w:tab w:val="left" w:pos="403"/>
        </w:tabs>
        <w:spacing w:line="408" w:lineRule="exact"/>
        <w:ind w:left="567" w:hanging="283"/>
        <w:jc w:val="left"/>
        <w:rPr>
          <w:rFonts w:ascii="Calibri" w:hAnsi="Calibri" w:cs="Calibri"/>
        </w:rPr>
      </w:pPr>
      <w:r w:rsidRPr="008C4CEB">
        <w:rPr>
          <w:rStyle w:val="Char"/>
          <w:rFonts w:ascii="Calibri" w:hAnsi="Calibri" w:cs="Calibri"/>
          <w:color w:val="000000"/>
        </w:rPr>
        <w:t>Φάκελο τεχνικής προσφοράς ο οποίος θα περιλαμβάνει:</w:t>
      </w:r>
      <w:r>
        <w:rPr>
          <w:rStyle w:val="Char"/>
          <w:rFonts w:ascii="Calibri" w:hAnsi="Calibri" w:cs="Calibri"/>
          <w:color w:val="000000"/>
        </w:rPr>
        <w:t xml:space="preserve"> </w:t>
      </w:r>
    </w:p>
    <w:p w:rsidR="009F7688" w:rsidRPr="00E27F2B" w:rsidRDefault="009F7688" w:rsidP="009F7688">
      <w:pPr>
        <w:pStyle w:val="a3"/>
        <w:widowControl w:val="0"/>
        <w:numPr>
          <w:ilvl w:val="0"/>
          <w:numId w:val="11"/>
        </w:numPr>
        <w:tabs>
          <w:tab w:val="left" w:pos="422"/>
        </w:tabs>
        <w:spacing w:line="408" w:lineRule="exact"/>
        <w:ind w:left="426" w:hanging="142"/>
        <w:jc w:val="left"/>
        <w:rPr>
          <w:rFonts w:asciiTheme="minorHAnsi" w:hAnsiTheme="minorHAnsi" w:cstheme="minorHAnsi"/>
        </w:rPr>
      </w:pPr>
      <w:r w:rsidRPr="00E27F2B">
        <w:rPr>
          <w:rFonts w:asciiTheme="minorHAnsi" w:hAnsiTheme="minorHAnsi" w:cstheme="minorHAnsi"/>
          <w:color w:val="000000"/>
          <w:u w:val="single"/>
        </w:rPr>
        <w:t>Τεχνική Έκθεση</w:t>
      </w:r>
      <w:r w:rsidRPr="00E27F2B">
        <w:rPr>
          <w:rStyle w:val="Char"/>
          <w:rFonts w:asciiTheme="minorHAnsi" w:hAnsiTheme="minorHAnsi" w:cstheme="minorHAnsi"/>
          <w:color w:val="000000"/>
        </w:rPr>
        <w:t xml:space="preserve"> στην οποία θα περιγράφεται λεπτομερώς το ακίνητο (επιφάνεια, θέση κ.λπ. χαρακτηριστικά του ακινήτου) καθώς και τα πλήρη στοιχεία του εκμισθωτή (ιδιοκτήτη) του ακινήτου</w:t>
      </w:r>
    </w:p>
    <w:p w:rsidR="009F7688" w:rsidRPr="008C4CEB" w:rsidRDefault="009F7688" w:rsidP="009F7688">
      <w:pPr>
        <w:pStyle w:val="a3"/>
        <w:widowControl w:val="0"/>
        <w:numPr>
          <w:ilvl w:val="0"/>
          <w:numId w:val="8"/>
        </w:numPr>
        <w:tabs>
          <w:tab w:val="left" w:pos="426"/>
        </w:tabs>
        <w:spacing w:line="408" w:lineRule="exact"/>
        <w:ind w:left="320" w:right="20" w:hanging="36"/>
        <w:jc w:val="both"/>
        <w:rPr>
          <w:rFonts w:asciiTheme="minorHAnsi" w:hAnsiTheme="minorHAnsi" w:cstheme="minorHAnsi"/>
          <w:b w:val="0"/>
        </w:rPr>
      </w:pPr>
      <w:r w:rsidRPr="008C4CEB">
        <w:rPr>
          <w:rFonts w:asciiTheme="minorHAnsi" w:hAnsiTheme="minorHAnsi" w:cstheme="minorHAnsi"/>
          <w:color w:val="000000"/>
          <w:u w:val="single"/>
        </w:rPr>
        <w:t>Υπεύθυνη δήλωση</w:t>
      </w:r>
      <w:r w:rsidRPr="008C4CEB">
        <w:rPr>
          <w:rStyle w:val="Char"/>
          <w:rFonts w:asciiTheme="minorHAnsi" w:hAnsiTheme="minorHAnsi" w:cstheme="minorHAnsi"/>
          <w:color w:val="000000"/>
        </w:rPr>
        <w:t xml:space="preserve"> του Ν. 1599/86, με θεωρημένο το γνήσιο της υπογραφής, στην οποία να δηλώνεται από τον προσφέροντα:</w:t>
      </w:r>
    </w:p>
    <w:p w:rsidR="009F7688" w:rsidRPr="008C4CEB" w:rsidRDefault="009F7688" w:rsidP="009F7688">
      <w:pPr>
        <w:pStyle w:val="a3"/>
        <w:spacing w:line="408" w:lineRule="exact"/>
        <w:ind w:left="320"/>
        <w:jc w:val="both"/>
        <w:rPr>
          <w:rFonts w:asciiTheme="minorHAnsi" w:hAnsiTheme="minorHAnsi" w:cstheme="minorHAnsi"/>
          <w:b w:val="0"/>
        </w:rPr>
      </w:pPr>
      <w:r>
        <w:rPr>
          <w:rStyle w:val="Char"/>
          <w:rFonts w:asciiTheme="minorHAnsi" w:hAnsiTheme="minorHAnsi" w:cstheme="minorHAnsi"/>
          <w:color w:val="000000"/>
        </w:rPr>
        <w:t xml:space="preserve"> </w:t>
      </w:r>
      <w:r w:rsidRPr="008C4CEB">
        <w:rPr>
          <w:rStyle w:val="Char"/>
          <w:rFonts w:asciiTheme="minorHAnsi" w:hAnsiTheme="minorHAnsi" w:cstheme="minorHAnsi"/>
          <w:color w:val="000000"/>
        </w:rPr>
        <w:t>-Το δικαίωμα για εκμίσθωση του ακινήτου.</w:t>
      </w:r>
    </w:p>
    <w:p w:rsidR="009F7688" w:rsidRPr="008C4CEB" w:rsidRDefault="009F7688" w:rsidP="009F7688">
      <w:pPr>
        <w:pStyle w:val="a3"/>
        <w:spacing w:line="408" w:lineRule="exact"/>
        <w:ind w:left="320"/>
        <w:jc w:val="both"/>
        <w:rPr>
          <w:rFonts w:asciiTheme="minorHAnsi" w:hAnsiTheme="minorHAnsi" w:cstheme="minorHAnsi"/>
          <w:b w:val="0"/>
        </w:rPr>
      </w:pPr>
      <w:r>
        <w:rPr>
          <w:rStyle w:val="Char"/>
          <w:rFonts w:asciiTheme="minorHAnsi" w:hAnsiTheme="minorHAnsi" w:cstheme="minorHAnsi"/>
          <w:color w:val="000000"/>
        </w:rPr>
        <w:t xml:space="preserve">   </w:t>
      </w:r>
      <w:r w:rsidRPr="008C4CEB">
        <w:rPr>
          <w:rStyle w:val="Char"/>
          <w:rFonts w:asciiTheme="minorHAnsi" w:hAnsiTheme="minorHAnsi" w:cstheme="minorHAnsi"/>
          <w:color w:val="000000"/>
        </w:rPr>
        <w:t>-ότι το ακίνητο δεν έχει υποστεί βλάβες από σεισμό ή πυρκαγιά.</w:t>
      </w:r>
    </w:p>
    <w:p w:rsidR="009F7688" w:rsidRPr="00E27F2B" w:rsidRDefault="009F7688" w:rsidP="009F7688">
      <w:pPr>
        <w:pStyle w:val="a3"/>
        <w:widowControl w:val="0"/>
        <w:numPr>
          <w:ilvl w:val="0"/>
          <w:numId w:val="7"/>
        </w:numPr>
        <w:tabs>
          <w:tab w:val="left" w:pos="460"/>
          <w:tab w:val="left" w:pos="539"/>
        </w:tabs>
        <w:spacing w:line="408" w:lineRule="exact"/>
        <w:ind w:left="400" w:right="20"/>
        <w:jc w:val="both"/>
        <w:rPr>
          <w:rFonts w:asciiTheme="minorHAnsi" w:hAnsiTheme="minorHAnsi" w:cstheme="minorHAnsi"/>
          <w:b w:val="0"/>
        </w:rPr>
      </w:pPr>
      <w:r w:rsidRPr="00E27F2B">
        <w:rPr>
          <w:rStyle w:val="Char"/>
          <w:rFonts w:asciiTheme="minorHAnsi" w:hAnsiTheme="minorHAnsi" w:cstheme="minorHAnsi"/>
          <w:color w:val="000000"/>
        </w:rPr>
        <w:t xml:space="preserve"> αν θα αναλάβει την υποχρέωση τυχόν τροποποιήσεων - συμπληρώσεων που θα υποδειχθούν από την αρμόδια Επιτροπή του άρθρου 7 του Π.Δ. 270/81 προκειμένου το μίσθιο να ικανοποιήσει τις λειτουργικές ανάγκες της στεγαζόμενης υπηρεσίας</w:t>
      </w:r>
    </w:p>
    <w:p w:rsidR="009F7688" w:rsidRPr="005C6B87" w:rsidRDefault="009F7688" w:rsidP="009F7688">
      <w:pPr>
        <w:pStyle w:val="a3"/>
        <w:widowControl w:val="0"/>
        <w:numPr>
          <w:ilvl w:val="0"/>
          <w:numId w:val="5"/>
        </w:numPr>
        <w:tabs>
          <w:tab w:val="left" w:pos="433"/>
        </w:tabs>
        <w:spacing w:line="408" w:lineRule="exact"/>
        <w:ind w:right="280"/>
        <w:jc w:val="both"/>
        <w:rPr>
          <w:rStyle w:val="Char"/>
          <w:rFonts w:asciiTheme="minorHAnsi" w:hAnsiTheme="minorHAnsi" w:cstheme="minorHAnsi"/>
        </w:rPr>
      </w:pPr>
      <w:r w:rsidRPr="008C4CEB">
        <w:rPr>
          <w:rFonts w:asciiTheme="minorHAnsi" w:hAnsiTheme="minorHAnsi" w:cstheme="minorHAnsi"/>
          <w:color w:val="000000"/>
          <w:u w:val="single"/>
        </w:rPr>
        <w:t>Αντίγραφο της οικοδομικής άδειας</w:t>
      </w:r>
      <w:r w:rsidRPr="008C4CEB">
        <w:rPr>
          <w:rStyle w:val="Char"/>
          <w:rFonts w:asciiTheme="minorHAnsi" w:hAnsiTheme="minorHAnsi" w:cstheme="minorHAnsi"/>
          <w:color w:val="000000"/>
        </w:rPr>
        <w:t xml:space="preserve"> του ακινήτου θεωρημένο από την αρμόδια πολεοδομική αρχή και σε περίπτωση μη ύπαρξης αυτού, βεβαίωση αρμόδιας αρχής (πολεοδομίας ή Δήμου) για τη νομιμότητα κατασκευής του κτιρίου μαζί με τοπογραφικό.</w:t>
      </w:r>
    </w:p>
    <w:p w:rsidR="009F7688" w:rsidRPr="005F3C98" w:rsidRDefault="009F7688" w:rsidP="009F7688">
      <w:pPr>
        <w:pStyle w:val="a3"/>
        <w:widowControl w:val="0"/>
        <w:numPr>
          <w:ilvl w:val="0"/>
          <w:numId w:val="5"/>
        </w:numPr>
        <w:tabs>
          <w:tab w:val="left" w:pos="423"/>
        </w:tabs>
        <w:spacing w:line="408" w:lineRule="exact"/>
        <w:ind w:right="20"/>
        <w:jc w:val="both"/>
        <w:rPr>
          <w:rStyle w:val="Char"/>
          <w:rFonts w:asciiTheme="minorHAnsi" w:hAnsiTheme="minorHAnsi" w:cstheme="minorHAnsi"/>
          <w:bCs/>
        </w:rPr>
      </w:pPr>
      <w:r w:rsidRPr="008C4CEB">
        <w:rPr>
          <w:rFonts w:asciiTheme="minorHAnsi" w:hAnsiTheme="minorHAnsi" w:cstheme="minorHAnsi"/>
          <w:color w:val="000000"/>
          <w:u w:val="single"/>
        </w:rPr>
        <w:t>Τίτλο ιδιοκτησίας</w:t>
      </w:r>
      <w:r w:rsidRPr="008C4CEB">
        <w:rPr>
          <w:rStyle w:val="Char"/>
          <w:rFonts w:asciiTheme="minorHAnsi" w:hAnsiTheme="minorHAnsi" w:cstheme="minorHAnsi"/>
          <w:color w:val="000000"/>
        </w:rPr>
        <w:t xml:space="preserve"> ή αν δεν υπάρχει, υπεύθυνη δήλωση του Ν.1599/86, με θεωρημένο το γνήσιο της υπογραφής, ότι δεν έχει νόμιμο τίτλο κτήσης κυριότητας και θα αναφέρει περί του τρόπου κτήσης της κυριότητας του προσκομίζοντας παράλληλα αντίγραφο του Ε9.</w:t>
      </w:r>
    </w:p>
    <w:p w:rsidR="009F7688" w:rsidRPr="005F3C98" w:rsidRDefault="009F7688" w:rsidP="009F7688">
      <w:pPr>
        <w:pStyle w:val="a3"/>
        <w:widowControl w:val="0"/>
        <w:numPr>
          <w:ilvl w:val="0"/>
          <w:numId w:val="5"/>
        </w:numPr>
        <w:tabs>
          <w:tab w:val="left" w:pos="423"/>
        </w:tabs>
        <w:spacing w:line="408" w:lineRule="exact"/>
        <w:ind w:right="20"/>
        <w:jc w:val="both"/>
        <w:rPr>
          <w:rFonts w:asciiTheme="minorHAnsi" w:hAnsiTheme="minorHAnsi" w:cstheme="minorHAnsi"/>
          <w:b w:val="0"/>
        </w:rPr>
      </w:pPr>
      <w:proofErr w:type="gramStart"/>
      <w:r w:rsidRPr="005F3C98">
        <w:rPr>
          <w:rFonts w:asciiTheme="minorHAnsi" w:hAnsiTheme="minorHAnsi" w:cstheme="minorHAnsi"/>
          <w:color w:val="000000"/>
          <w:u w:val="single"/>
          <w:lang w:val="en-US"/>
        </w:rPr>
        <w:t>K</w:t>
      </w:r>
      <w:proofErr w:type="spellStart"/>
      <w:r w:rsidRPr="005F3C98">
        <w:rPr>
          <w:rFonts w:asciiTheme="minorHAnsi" w:hAnsiTheme="minorHAnsi" w:cstheme="minorHAnsi"/>
          <w:color w:val="000000"/>
          <w:u w:val="single"/>
        </w:rPr>
        <w:t>άτοψη</w:t>
      </w:r>
      <w:proofErr w:type="spellEnd"/>
      <w:r w:rsidRPr="005F3C98">
        <w:rPr>
          <w:rFonts w:asciiTheme="minorHAnsi" w:hAnsiTheme="minorHAnsi" w:cstheme="minorHAnsi"/>
          <w:color w:val="000000"/>
          <w:u w:val="single"/>
        </w:rPr>
        <w:t xml:space="preserve">  του</w:t>
      </w:r>
      <w:proofErr w:type="gramEnd"/>
      <w:r w:rsidRPr="005F3C98">
        <w:rPr>
          <w:rFonts w:asciiTheme="minorHAnsi" w:hAnsiTheme="minorHAnsi" w:cstheme="minorHAnsi"/>
          <w:color w:val="000000"/>
          <w:u w:val="single"/>
        </w:rPr>
        <w:t xml:space="preserve">  ακινήτου</w:t>
      </w:r>
      <w:r w:rsidRPr="005F3C98">
        <w:rPr>
          <w:rFonts w:asciiTheme="minorHAnsi" w:hAnsiTheme="minorHAnsi" w:cstheme="minorHAnsi"/>
          <w:b w:val="0"/>
          <w:color w:val="000000"/>
        </w:rPr>
        <w:t xml:space="preserve"> και τοπογραφικό διάγραμμα οικοπέδου.</w:t>
      </w:r>
    </w:p>
    <w:p w:rsidR="009F7688" w:rsidRPr="005F3C98" w:rsidRDefault="009F7688" w:rsidP="009F7688">
      <w:pPr>
        <w:pStyle w:val="a3"/>
        <w:widowControl w:val="0"/>
        <w:numPr>
          <w:ilvl w:val="0"/>
          <w:numId w:val="5"/>
        </w:numPr>
        <w:tabs>
          <w:tab w:val="left" w:pos="423"/>
        </w:tabs>
        <w:spacing w:line="408" w:lineRule="exact"/>
        <w:ind w:right="20"/>
        <w:jc w:val="both"/>
        <w:rPr>
          <w:rFonts w:asciiTheme="minorHAnsi" w:hAnsiTheme="minorHAnsi" w:cstheme="minorHAnsi"/>
          <w:b w:val="0"/>
        </w:rPr>
      </w:pPr>
      <w:r>
        <w:rPr>
          <w:rFonts w:asciiTheme="minorHAnsi" w:hAnsiTheme="minorHAnsi" w:cstheme="minorHAnsi"/>
          <w:color w:val="000000"/>
          <w:u w:val="single"/>
        </w:rPr>
        <w:t xml:space="preserve">Υπολογισμό αντικειμενικής αξίας </w:t>
      </w:r>
      <w:r>
        <w:rPr>
          <w:rFonts w:asciiTheme="minorHAnsi" w:hAnsiTheme="minorHAnsi" w:cstheme="minorHAnsi"/>
          <w:b w:val="0"/>
          <w:color w:val="000000"/>
        </w:rPr>
        <w:t xml:space="preserve">του κτιρίου από επίσημο φορέα (Δ.Ο.Υ., συμβολαιογράφο, </w:t>
      </w:r>
      <w:proofErr w:type="spellStart"/>
      <w:r>
        <w:rPr>
          <w:rFonts w:asciiTheme="minorHAnsi" w:hAnsiTheme="minorHAnsi" w:cstheme="minorHAnsi"/>
          <w:b w:val="0"/>
          <w:color w:val="000000"/>
        </w:rPr>
        <w:t>κ.λ.π</w:t>
      </w:r>
      <w:proofErr w:type="spellEnd"/>
      <w:r>
        <w:rPr>
          <w:rFonts w:asciiTheme="minorHAnsi" w:hAnsiTheme="minorHAnsi" w:cstheme="minorHAnsi"/>
          <w:b w:val="0"/>
          <w:color w:val="000000"/>
        </w:rPr>
        <w:t>.)</w:t>
      </w:r>
    </w:p>
    <w:p w:rsidR="009F7688" w:rsidRPr="008C4CEB" w:rsidRDefault="009F7688" w:rsidP="009F7688">
      <w:pPr>
        <w:numPr>
          <w:ilvl w:val="0"/>
          <w:numId w:val="5"/>
        </w:numPr>
        <w:spacing w:after="0" w:line="240" w:lineRule="auto"/>
        <w:rPr>
          <w:rFonts w:cstheme="minorHAnsi"/>
          <w:sz w:val="24"/>
          <w:szCs w:val="24"/>
        </w:rPr>
      </w:pPr>
      <w:r w:rsidRPr="008C4CEB">
        <w:rPr>
          <w:rFonts w:cstheme="minorHAnsi"/>
          <w:b/>
          <w:sz w:val="24"/>
          <w:szCs w:val="24"/>
          <w:u w:val="single"/>
        </w:rPr>
        <w:t>Πιστοποιητικό πυρασφάλειας</w:t>
      </w:r>
      <w:r>
        <w:rPr>
          <w:rFonts w:cstheme="minorHAnsi"/>
          <w:sz w:val="24"/>
          <w:szCs w:val="24"/>
        </w:rPr>
        <w:t xml:space="preserve"> από την Πυροσβεστική Υπηρεσία, </w:t>
      </w:r>
      <w:r w:rsidRPr="008C4CEB">
        <w:rPr>
          <w:rFonts w:cstheme="minorHAnsi"/>
          <w:sz w:val="24"/>
          <w:szCs w:val="24"/>
        </w:rPr>
        <w:t xml:space="preserve"> </w:t>
      </w:r>
      <w:r>
        <w:rPr>
          <w:rFonts w:cstheme="minorHAnsi"/>
          <w:sz w:val="24"/>
          <w:szCs w:val="24"/>
        </w:rPr>
        <w:t xml:space="preserve">ή </w:t>
      </w:r>
      <w:r w:rsidRPr="008C4CEB">
        <w:rPr>
          <w:rFonts w:cstheme="minorHAnsi"/>
          <w:sz w:val="24"/>
          <w:szCs w:val="24"/>
        </w:rPr>
        <w:t xml:space="preserve"> υπεύθυνη δήλωση του Ν.1599/96, με θεωρημένο το γνήσιο της υπογραφής, ότι σε  περίπτωση κατακύρωσης του διαγωνισμού στο όνομά του, θα λάβει τα απαιτούμενα μέτρα πυρασφάλειας.</w:t>
      </w:r>
    </w:p>
    <w:p w:rsidR="009F7688" w:rsidRPr="008C4CEB" w:rsidRDefault="009F7688" w:rsidP="009F7688">
      <w:pPr>
        <w:numPr>
          <w:ilvl w:val="0"/>
          <w:numId w:val="5"/>
        </w:numPr>
        <w:spacing w:after="0" w:line="240" w:lineRule="auto"/>
        <w:rPr>
          <w:rFonts w:cstheme="minorHAnsi"/>
          <w:sz w:val="24"/>
          <w:szCs w:val="24"/>
        </w:rPr>
      </w:pPr>
      <w:r w:rsidRPr="008C4CEB">
        <w:rPr>
          <w:rFonts w:cstheme="minorHAnsi"/>
          <w:b/>
          <w:sz w:val="24"/>
          <w:szCs w:val="24"/>
          <w:u w:val="single"/>
        </w:rPr>
        <w:t>Πιστοποιητικό Ενεργειακής Απόδοσης</w:t>
      </w:r>
      <w:r w:rsidRPr="008C4CEB">
        <w:rPr>
          <w:rFonts w:cstheme="minorHAnsi"/>
          <w:sz w:val="24"/>
          <w:szCs w:val="24"/>
        </w:rPr>
        <w:t xml:space="preserve"> (ΠΕΑ) Ν. 4122/13 (ΦΕΚ 42/013 τεύχος Α΄).</w:t>
      </w:r>
    </w:p>
    <w:p w:rsidR="009F7688" w:rsidRPr="008C4CEB" w:rsidRDefault="009F7688" w:rsidP="009F7688">
      <w:pPr>
        <w:spacing w:after="0" w:line="240" w:lineRule="auto"/>
        <w:ind w:left="1440"/>
        <w:rPr>
          <w:rFonts w:cstheme="minorHAnsi"/>
          <w:sz w:val="24"/>
          <w:szCs w:val="24"/>
        </w:rPr>
      </w:pPr>
    </w:p>
    <w:p w:rsidR="00B05866" w:rsidRDefault="00B05866" w:rsidP="00530404">
      <w:pPr>
        <w:jc w:val="both"/>
        <w:rPr>
          <w:rFonts w:cstheme="minorHAnsi"/>
          <w:sz w:val="24"/>
          <w:szCs w:val="24"/>
        </w:rPr>
      </w:pPr>
    </w:p>
    <w:p w:rsidR="00530404" w:rsidRDefault="00530404" w:rsidP="00530404">
      <w:pPr>
        <w:jc w:val="both"/>
        <w:rPr>
          <w:rFonts w:cstheme="minorHAnsi"/>
          <w:sz w:val="24"/>
          <w:szCs w:val="24"/>
        </w:rPr>
      </w:pPr>
      <w:r w:rsidRPr="008C4CEB">
        <w:rPr>
          <w:rFonts w:cstheme="minorHAnsi"/>
          <w:sz w:val="24"/>
          <w:szCs w:val="24"/>
        </w:rPr>
        <w:t xml:space="preserve">Τα ανωτέρω δικαιολογητικά εκτός από τα πρωτότυπα θα κατατίθενται σε επιπλέον δύο αντίγραφα μέσα στον σφραγισμένο φάκελο. </w:t>
      </w:r>
    </w:p>
    <w:p w:rsidR="00156E20" w:rsidRDefault="00156E20" w:rsidP="00530404">
      <w:pPr>
        <w:ind w:firstLine="720"/>
        <w:jc w:val="both"/>
        <w:rPr>
          <w:rFonts w:asciiTheme="minorHAnsi" w:hAnsiTheme="minorHAnsi" w:cstheme="minorHAnsi"/>
          <w:sz w:val="24"/>
          <w:szCs w:val="24"/>
        </w:rPr>
      </w:pPr>
      <w:r w:rsidRPr="004D754C">
        <w:rPr>
          <w:rFonts w:asciiTheme="minorHAnsi" w:hAnsiTheme="minorHAnsi" w:cstheme="minorHAnsi"/>
          <w:sz w:val="24"/>
          <w:szCs w:val="24"/>
        </w:rPr>
        <w:t xml:space="preserve">Οι ιδιοκτήτες των οποίων τα  ακίνητα θα κριθούν κατάλληλα από την επιτροπή ελέγχου καταλληλότητας, θα κληθούν με αποστολή προσκλήσεων, να υποβάλλουν την οικονομική προσφορά τους, σε φανερή και προφορική μειοδοτική δημοπρασία  στο κτίριο Διοίκησης του  Νομικού  Προσώπου (Δ.Ο.Κ.Α.Σ.),  ενώπιον της επιτροπής δημοπρασιών, σε μέρα και ώρα που θα καθοριστεί από τον Πρόεδρο του Δ.Σ.  </w:t>
      </w:r>
    </w:p>
    <w:p w:rsidR="00530404" w:rsidRPr="004D754C" w:rsidRDefault="00530404" w:rsidP="00530404">
      <w:pPr>
        <w:ind w:firstLine="720"/>
        <w:jc w:val="both"/>
        <w:rPr>
          <w:rFonts w:asciiTheme="minorHAnsi" w:hAnsiTheme="minorHAnsi" w:cstheme="minorHAnsi"/>
          <w:sz w:val="24"/>
          <w:szCs w:val="24"/>
        </w:rPr>
      </w:pPr>
    </w:p>
    <w:p w:rsidR="00530404" w:rsidRPr="008C4CEB" w:rsidRDefault="00530404" w:rsidP="00530404">
      <w:pPr>
        <w:widowControl w:val="0"/>
        <w:ind w:right="26"/>
        <w:jc w:val="both"/>
        <w:rPr>
          <w:rFonts w:cstheme="minorHAnsi"/>
          <w:sz w:val="24"/>
          <w:szCs w:val="24"/>
        </w:rPr>
      </w:pPr>
      <w:r w:rsidRPr="008C4CEB">
        <w:rPr>
          <w:rFonts w:cstheme="minorHAnsi"/>
          <w:sz w:val="24"/>
          <w:szCs w:val="24"/>
        </w:rPr>
        <w:t xml:space="preserve">Πληροφορίες για τη δημοπρασία  παρέχονται από τα γραφεία του Δ.Ο.Κ.Α.Σ., κα </w:t>
      </w:r>
      <w:proofErr w:type="spellStart"/>
      <w:r w:rsidRPr="008C4CEB">
        <w:rPr>
          <w:rFonts w:cstheme="minorHAnsi"/>
          <w:sz w:val="24"/>
          <w:szCs w:val="24"/>
        </w:rPr>
        <w:t>Ροδανάκη</w:t>
      </w:r>
      <w:proofErr w:type="spellEnd"/>
      <w:r w:rsidRPr="008C4CEB">
        <w:rPr>
          <w:rFonts w:cstheme="minorHAnsi"/>
          <w:sz w:val="24"/>
          <w:szCs w:val="24"/>
        </w:rPr>
        <w:t xml:space="preserve"> Ελπίδα, </w:t>
      </w:r>
    </w:p>
    <w:p w:rsidR="00530404" w:rsidRPr="008C4CEB" w:rsidRDefault="00530404" w:rsidP="00530404">
      <w:pPr>
        <w:widowControl w:val="0"/>
        <w:ind w:right="26"/>
        <w:jc w:val="both"/>
        <w:rPr>
          <w:rFonts w:cstheme="minorHAnsi"/>
          <w:sz w:val="24"/>
          <w:szCs w:val="24"/>
        </w:rPr>
      </w:pPr>
      <w:r w:rsidRPr="008C4CEB">
        <w:rPr>
          <w:rFonts w:cstheme="minorHAnsi"/>
          <w:sz w:val="24"/>
          <w:szCs w:val="24"/>
        </w:rPr>
        <w:t xml:space="preserve">ημέρες Δευτέρα – Παρασκευή και ώρες 8:00 – 14:00. </w:t>
      </w:r>
      <w:r w:rsidR="00156E20" w:rsidRPr="004D754C">
        <w:rPr>
          <w:rFonts w:asciiTheme="minorHAnsi" w:hAnsiTheme="minorHAnsi" w:cstheme="minorHAnsi"/>
          <w:sz w:val="24"/>
          <w:szCs w:val="24"/>
        </w:rPr>
        <w:t xml:space="preserve">Διεύθυνση:  </w:t>
      </w:r>
      <w:r w:rsidRPr="008C4CEB">
        <w:rPr>
          <w:rFonts w:cstheme="minorHAnsi"/>
          <w:sz w:val="24"/>
          <w:szCs w:val="24"/>
        </w:rPr>
        <w:t xml:space="preserve">Μ. Μερκούρη, 11.  Τηλέφωνο: 2843023775.  </w:t>
      </w:r>
      <w:r w:rsidRPr="008C4CEB">
        <w:rPr>
          <w:rFonts w:cstheme="minorHAnsi"/>
          <w:sz w:val="24"/>
          <w:szCs w:val="24"/>
          <w:lang w:val="en-US"/>
        </w:rPr>
        <w:t>FAX</w:t>
      </w:r>
      <w:r w:rsidRPr="008C4CEB">
        <w:rPr>
          <w:rFonts w:cstheme="minorHAnsi"/>
          <w:sz w:val="24"/>
          <w:szCs w:val="24"/>
        </w:rPr>
        <w:t>:  2843022681.</w:t>
      </w:r>
    </w:p>
    <w:p w:rsidR="00156E20" w:rsidRPr="004D754C" w:rsidRDefault="00156E20" w:rsidP="00530404">
      <w:pPr>
        <w:widowControl w:val="0"/>
        <w:ind w:right="26"/>
        <w:jc w:val="both"/>
        <w:rPr>
          <w:rFonts w:asciiTheme="minorHAnsi" w:hAnsiTheme="minorHAnsi" w:cstheme="minorHAnsi"/>
          <w:sz w:val="24"/>
          <w:szCs w:val="24"/>
        </w:rPr>
      </w:pPr>
      <w:r w:rsidRPr="004D754C">
        <w:rPr>
          <w:rFonts w:asciiTheme="minorHAnsi" w:hAnsiTheme="minorHAnsi" w:cstheme="minorHAnsi"/>
          <w:sz w:val="24"/>
          <w:szCs w:val="24"/>
        </w:rPr>
        <w:t>Αντίγραφο της διακήρυξης χορηγείται στους ενδιαφερόμενους στην παραπάνω διεύθυνση.</w:t>
      </w:r>
    </w:p>
    <w:p w:rsidR="00156E20" w:rsidRPr="004D754C" w:rsidRDefault="00156E20" w:rsidP="00530404">
      <w:pPr>
        <w:widowControl w:val="0"/>
        <w:ind w:right="26"/>
        <w:jc w:val="both"/>
        <w:rPr>
          <w:rFonts w:asciiTheme="minorHAnsi" w:hAnsiTheme="minorHAnsi" w:cstheme="minorHAnsi"/>
          <w:sz w:val="24"/>
          <w:szCs w:val="24"/>
        </w:rPr>
      </w:pPr>
    </w:p>
    <w:p w:rsidR="00156E20" w:rsidRPr="004D754C" w:rsidRDefault="00156E20" w:rsidP="00AE44CD">
      <w:pPr>
        <w:widowControl w:val="0"/>
        <w:ind w:right="26"/>
        <w:jc w:val="both"/>
        <w:rPr>
          <w:rFonts w:asciiTheme="minorHAnsi" w:hAnsiTheme="minorHAnsi" w:cstheme="minorHAnsi"/>
          <w:sz w:val="24"/>
          <w:szCs w:val="24"/>
        </w:rPr>
      </w:pPr>
    </w:p>
    <w:p w:rsidR="00156E20" w:rsidRPr="004D754C" w:rsidRDefault="00156E20" w:rsidP="00C52A66">
      <w:pPr>
        <w:jc w:val="center"/>
        <w:rPr>
          <w:rFonts w:asciiTheme="minorHAnsi" w:hAnsiTheme="minorHAnsi" w:cstheme="minorHAnsi"/>
          <w:sz w:val="24"/>
          <w:szCs w:val="24"/>
        </w:rPr>
      </w:pPr>
      <w:r w:rsidRPr="004D754C">
        <w:rPr>
          <w:rFonts w:asciiTheme="minorHAnsi" w:hAnsiTheme="minorHAnsi" w:cstheme="minorHAnsi"/>
          <w:sz w:val="24"/>
          <w:szCs w:val="24"/>
        </w:rPr>
        <w:tab/>
        <w:t xml:space="preserve">                                                            Ο  Πρόεδρος του Δ.Ο.Κ.Α.Σ. και  Αντιδήμαρχος Σητείας</w:t>
      </w:r>
    </w:p>
    <w:p w:rsidR="00156E20" w:rsidRPr="004D754C" w:rsidRDefault="00156E20" w:rsidP="00C52A66">
      <w:pPr>
        <w:jc w:val="center"/>
        <w:rPr>
          <w:rFonts w:asciiTheme="minorHAnsi" w:hAnsiTheme="minorHAnsi" w:cstheme="minorHAnsi"/>
          <w:sz w:val="24"/>
          <w:szCs w:val="24"/>
        </w:rPr>
      </w:pPr>
    </w:p>
    <w:p w:rsidR="00156E20" w:rsidRPr="004D754C" w:rsidRDefault="00156E20" w:rsidP="00C52A66">
      <w:pPr>
        <w:rPr>
          <w:rFonts w:asciiTheme="minorHAnsi" w:hAnsiTheme="minorHAnsi" w:cstheme="minorHAnsi"/>
          <w:sz w:val="24"/>
          <w:szCs w:val="24"/>
        </w:rPr>
      </w:pPr>
      <w:r w:rsidRPr="004D754C">
        <w:rPr>
          <w:rFonts w:asciiTheme="minorHAnsi" w:hAnsiTheme="minorHAnsi" w:cstheme="minorHAnsi"/>
          <w:sz w:val="24"/>
          <w:szCs w:val="24"/>
        </w:rPr>
        <w:t xml:space="preserve">                                                                                                                     Λεωνίδας Τερζής</w:t>
      </w:r>
    </w:p>
    <w:p w:rsidR="00156E20" w:rsidRPr="004D754C" w:rsidRDefault="00156E20" w:rsidP="00146061">
      <w:pPr>
        <w:rPr>
          <w:rFonts w:asciiTheme="minorHAnsi" w:hAnsiTheme="minorHAnsi" w:cstheme="minorHAnsi"/>
          <w:sz w:val="24"/>
          <w:szCs w:val="24"/>
        </w:rPr>
      </w:pPr>
      <w:r w:rsidRPr="004D754C">
        <w:rPr>
          <w:rFonts w:asciiTheme="minorHAnsi" w:hAnsiTheme="minorHAnsi" w:cstheme="minorHAnsi"/>
          <w:b/>
          <w:bCs/>
          <w:sz w:val="24"/>
          <w:szCs w:val="24"/>
        </w:rPr>
        <w:t xml:space="preserve">                                                                </w:t>
      </w:r>
    </w:p>
    <w:p w:rsidR="00156E20" w:rsidRPr="004D754C" w:rsidRDefault="00156E20" w:rsidP="00146061">
      <w:pPr>
        <w:rPr>
          <w:rFonts w:asciiTheme="minorHAnsi" w:hAnsiTheme="minorHAnsi" w:cstheme="minorHAnsi"/>
          <w:sz w:val="24"/>
          <w:szCs w:val="24"/>
        </w:rPr>
      </w:pPr>
    </w:p>
    <w:sectPr w:rsidR="00156E20" w:rsidRPr="004D754C" w:rsidSect="00DB411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Arial Unicode MS" w:hAnsi="Courier New" w:cs="Arial Unicode MS"/>
        <w:b w:val="0"/>
        <w:bCs w:val="0"/>
        <w:i w:val="0"/>
        <w:iCs w:val="0"/>
        <w:smallCaps w:val="0"/>
        <w:strike w:val="0"/>
        <w:color w:val="000000"/>
        <w:spacing w:val="2"/>
        <w:w w:val="100"/>
        <w:position w:val="0"/>
        <w:sz w:val="19"/>
        <w:szCs w:val="19"/>
        <w:u w:val="none"/>
      </w:rPr>
    </w:lvl>
    <w:lvl w:ilvl="1">
      <w:start w:val="1"/>
      <w:numFmt w:val="bullet"/>
      <w:lvlText w:val="-"/>
      <w:lvlJc w:val="left"/>
      <w:rPr>
        <w:rFonts w:ascii="Arial Unicode MS" w:hAnsi="Courier New" w:cs="Arial Unicode MS"/>
        <w:b w:val="0"/>
        <w:bCs w:val="0"/>
        <w:i w:val="0"/>
        <w:iCs w:val="0"/>
        <w:smallCaps w:val="0"/>
        <w:strike w:val="0"/>
        <w:color w:val="000000"/>
        <w:spacing w:val="2"/>
        <w:w w:val="100"/>
        <w:position w:val="0"/>
        <w:sz w:val="19"/>
        <w:szCs w:val="19"/>
        <w:u w:val="none"/>
      </w:rPr>
    </w:lvl>
    <w:lvl w:ilvl="2">
      <w:start w:val="1"/>
      <w:numFmt w:val="bullet"/>
      <w:lvlText w:val="-"/>
      <w:lvlJc w:val="left"/>
      <w:rPr>
        <w:rFonts w:ascii="Arial Unicode MS" w:hAnsi="Courier New" w:cs="Arial Unicode MS"/>
        <w:b w:val="0"/>
        <w:bCs w:val="0"/>
        <w:i w:val="0"/>
        <w:iCs w:val="0"/>
        <w:smallCaps w:val="0"/>
        <w:strike w:val="0"/>
        <w:color w:val="000000"/>
        <w:spacing w:val="2"/>
        <w:w w:val="100"/>
        <w:position w:val="0"/>
        <w:sz w:val="19"/>
        <w:szCs w:val="19"/>
        <w:u w:val="none"/>
      </w:rPr>
    </w:lvl>
    <w:lvl w:ilvl="3">
      <w:start w:val="1"/>
      <w:numFmt w:val="bullet"/>
      <w:lvlText w:val="-"/>
      <w:lvlJc w:val="left"/>
      <w:rPr>
        <w:rFonts w:ascii="Arial Unicode MS" w:hAnsi="Courier New" w:cs="Arial Unicode MS"/>
        <w:b w:val="0"/>
        <w:bCs w:val="0"/>
        <w:i w:val="0"/>
        <w:iCs w:val="0"/>
        <w:smallCaps w:val="0"/>
        <w:strike w:val="0"/>
        <w:color w:val="000000"/>
        <w:spacing w:val="2"/>
        <w:w w:val="100"/>
        <w:position w:val="0"/>
        <w:sz w:val="19"/>
        <w:szCs w:val="19"/>
        <w:u w:val="none"/>
      </w:rPr>
    </w:lvl>
    <w:lvl w:ilvl="4">
      <w:start w:val="1"/>
      <w:numFmt w:val="bullet"/>
      <w:lvlText w:val="-"/>
      <w:lvlJc w:val="left"/>
      <w:rPr>
        <w:rFonts w:ascii="Arial Unicode MS" w:hAnsi="Courier New" w:cs="Arial Unicode MS"/>
        <w:b w:val="0"/>
        <w:bCs w:val="0"/>
        <w:i w:val="0"/>
        <w:iCs w:val="0"/>
        <w:smallCaps w:val="0"/>
        <w:strike w:val="0"/>
        <w:color w:val="000000"/>
        <w:spacing w:val="2"/>
        <w:w w:val="100"/>
        <w:position w:val="0"/>
        <w:sz w:val="19"/>
        <w:szCs w:val="19"/>
        <w:u w:val="none"/>
      </w:rPr>
    </w:lvl>
    <w:lvl w:ilvl="5">
      <w:start w:val="1"/>
      <w:numFmt w:val="bullet"/>
      <w:lvlText w:val="-"/>
      <w:lvlJc w:val="left"/>
      <w:rPr>
        <w:rFonts w:ascii="Arial Unicode MS" w:hAnsi="Courier New" w:cs="Arial Unicode MS"/>
        <w:b w:val="0"/>
        <w:bCs w:val="0"/>
        <w:i w:val="0"/>
        <w:iCs w:val="0"/>
        <w:smallCaps w:val="0"/>
        <w:strike w:val="0"/>
        <w:color w:val="000000"/>
        <w:spacing w:val="2"/>
        <w:w w:val="100"/>
        <w:position w:val="0"/>
        <w:sz w:val="19"/>
        <w:szCs w:val="19"/>
        <w:u w:val="none"/>
      </w:rPr>
    </w:lvl>
    <w:lvl w:ilvl="6">
      <w:start w:val="1"/>
      <w:numFmt w:val="bullet"/>
      <w:lvlText w:val="-"/>
      <w:lvlJc w:val="left"/>
      <w:rPr>
        <w:rFonts w:ascii="Arial Unicode MS" w:hAnsi="Courier New" w:cs="Arial Unicode MS"/>
        <w:b w:val="0"/>
        <w:bCs w:val="0"/>
        <w:i w:val="0"/>
        <w:iCs w:val="0"/>
        <w:smallCaps w:val="0"/>
        <w:strike w:val="0"/>
        <w:color w:val="000000"/>
        <w:spacing w:val="2"/>
        <w:w w:val="100"/>
        <w:position w:val="0"/>
        <w:sz w:val="19"/>
        <w:szCs w:val="19"/>
        <w:u w:val="none"/>
      </w:rPr>
    </w:lvl>
    <w:lvl w:ilvl="7">
      <w:start w:val="1"/>
      <w:numFmt w:val="bullet"/>
      <w:lvlText w:val="-"/>
      <w:lvlJc w:val="left"/>
      <w:rPr>
        <w:rFonts w:ascii="Arial Unicode MS" w:hAnsi="Courier New" w:cs="Arial Unicode MS"/>
        <w:b w:val="0"/>
        <w:bCs w:val="0"/>
        <w:i w:val="0"/>
        <w:iCs w:val="0"/>
        <w:smallCaps w:val="0"/>
        <w:strike w:val="0"/>
        <w:color w:val="000000"/>
        <w:spacing w:val="2"/>
        <w:w w:val="100"/>
        <w:position w:val="0"/>
        <w:sz w:val="19"/>
        <w:szCs w:val="19"/>
        <w:u w:val="none"/>
      </w:rPr>
    </w:lvl>
    <w:lvl w:ilvl="8">
      <w:start w:val="1"/>
      <w:numFmt w:val="bullet"/>
      <w:lvlText w:val="-"/>
      <w:lvlJc w:val="left"/>
      <w:rPr>
        <w:rFonts w:ascii="Arial Unicode MS" w:hAnsi="Courier New" w:cs="Arial Unicode MS"/>
        <w:b w:val="0"/>
        <w:bCs w:val="0"/>
        <w:i w:val="0"/>
        <w:iCs w:val="0"/>
        <w:smallCaps w:val="0"/>
        <w:strike w:val="0"/>
        <w:color w:val="000000"/>
        <w:spacing w:val="2"/>
        <w:w w:val="100"/>
        <w:position w:val="0"/>
        <w:sz w:val="19"/>
        <w:szCs w:val="19"/>
        <w:u w:val="none"/>
      </w:rPr>
    </w:lvl>
  </w:abstractNum>
  <w:abstractNum w:abstractNumId="1">
    <w:nsid w:val="00000005"/>
    <w:multiLevelType w:val="multilevel"/>
    <w:tmpl w:val="00000004"/>
    <w:lvl w:ilvl="0">
      <w:start w:val="1"/>
      <w:numFmt w:val="decimal"/>
      <w:lvlText w:val="%1."/>
      <w:lvlJc w:val="left"/>
      <w:rPr>
        <w:rFonts w:ascii="Arial Unicode MS" w:hAnsi="Courier New" w:cs="Arial Unicode MS"/>
        <w:b w:val="0"/>
        <w:bCs w:val="0"/>
        <w:i w:val="0"/>
        <w:iCs w:val="0"/>
        <w:smallCaps w:val="0"/>
        <w:strike w:val="0"/>
        <w:color w:val="000000"/>
        <w:spacing w:val="2"/>
        <w:w w:val="100"/>
        <w:position w:val="0"/>
        <w:sz w:val="19"/>
        <w:szCs w:val="19"/>
        <w:u w:val="none"/>
      </w:rPr>
    </w:lvl>
    <w:lvl w:ilvl="1">
      <w:start w:val="1"/>
      <w:numFmt w:val="decimal"/>
      <w:lvlText w:val="%1."/>
      <w:lvlJc w:val="left"/>
      <w:rPr>
        <w:rFonts w:ascii="Arial Unicode MS" w:hAnsi="Courier New" w:cs="Arial Unicode MS"/>
        <w:b w:val="0"/>
        <w:bCs w:val="0"/>
        <w:i w:val="0"/>
        <w:iCs w:val="0"/>
        <w:smallCaps w:val="0"/>
        <w:strike w:val="0"/>
        <w:color w:val="000000"/>
        <w:spacing w:val="2"/>
        <w:w w:val="100"/>
        <w:position w:val="0"/>
        <w:sz w:val="19"/>
        <w:szCs w:val="19"/>
        <w:u w:val="none"/>
      </w:rPr>
    </w:lvl>
    <w:lvl w:ilvl="2">
      <w:start w:val="1"/>
      <w:numFmt w:val="decimal"/>
      <w:lvlText w:val="%1."/>
      <w:lvlJc w:val="left"/>
      <w:rPr>
        <w:rFonts w:ascii="Arial Unicode MS" w:hAnsi="Courier New" w:cs="Arial Unicode MS"/>
        <w:b w:val="0"/>
        <w:bCs w:val="0"/>
        <w:i w:val="0"/>
        <w:iCs w:val="0"/>
        <w:smallCaps w:val="0"/>
        <w:strike w:val="0"/>
        <w:color w:val="000000"/>
        <w:spacing w:val="2"/>
        <w:w w:val="100"/>
        <w:position w:val="0"/>
        <w:sz w:val="19"/>
        <w:szCs w:val="19"/>
        <w:u w:val="none"/>
      </w:rPr>
    </w:lvl>
    <w:lvl w:ilvl="3">
      <w:start w:val="1"/>
      <w:numFmt w:val="decimal"/>
      <w:lvlText w:val="%1."/>
      <w:lvlJc w:val="left"/>
      <w:rPr>
        <w:rFonts w:ascii="Arial Unicode MS" w:hAnsi="Courier New" w:cs="Arial Unicode MS"/>
        <w:b w:val="0"/>
        <w:bCs w:val="0"/>
        <w:i w:val="0"/>
        <w:iCs w:val="0"/>
        <w:smallCaps w:val="0"/>
        <w:strike w:val="0"/>
        <w:color w:val="000000"/>
        <w:spacing w:val="2"/>
        <w:w w:val="100"/>
        <w:position w:val="0"/>
        <w:sz w:val="19"/>
        <w:szCs w:val="19"/>
        <w:u w:val="none"/>
      </w:rPr>
    </w:lvl>
    <w:lvl w:ilvl="4">
      <w:start w:val="1"/>
      <w:numFmt w:val="decimal"/>
      <w:lvlText w:val="%1."/>
      <w:lvlJc w:val="left"/>
      <w:rPr>
        <w:rFonts w:ascii="Arial Unicode MS" w:hAnsi="Courier New" w:cs="Arial Unicode MS"/>
        <w:b w:val="0"/>
        <w:bCs w:val="0"/>
        <w:i w:val="0"/>
        <w:iCs w:val="0"/>
        <w:smallCaps w:val="0"/>
        <w:strike w:val="0"/>
        <w:color w:val="000000"/>
        <w:spacing w:val="2"/>
        <w:w w:val="100"/>
        <w:position w:val="0"/>
        <w:sz w:val="19"/>
        <w:szCs w:val="19"/>
        <w:u w:val="none"/>
      </w:rPr>
    </w:lvl>
    <w:lvl w:ilvl="5">
      <w:start w:val="1"/>
      <w:numFmt w:val="decimal"/>
      <w:lvlText w:val="%1."/>
      <w:lvlJc w:val="left"/>
      <w:rPr>
        <w:rFonts w:ascii="Arial Unicode MS" w:hAnsi="Courier New" w:cs="Arial Unicode MS"/>
        <w:b w:val="0"/>
        <w:bCs w:val="0"/>
        <w:i w:val="0"/>
        <w:iCs w:val="0"/>
        <w:smallCaps w:val="0"/>
        <w:strike w:val="0"/>
        <w:color w:val="000000"/>
        <w:spacing w:val="2"/>
        <w:w w:val="100"/>
        <w:position w:val="0"/>
        <w:sz w:val="19"/>
        <w:szCs w:val="19"/>
        <w:u w:val="none"/>
      </w:rPr>
    </w:lvl>
    <w:lvl w:ilvl="6">
      <w:start w:val="1"/>
      <w:numFmt w:val="decimal"/>
      <w:lvlText w:val="%1."/>
      <w:lvlJc w:val="left"/>
      <w:rPr>
        <w:rFonts w:ascii="Arial Unicode MS" w:hAnsi="Courier New" w:cs="Arial Unicode MS"/>
        <w:b w:val="0"/>
        <w:bCs w:val="0"/>
        <w:i w:val="0"/>
        <w:iCs w:val="0"/>
        <w:smallCaps w:val="0"/>
        <w:strike w:val="0"/>
        <w:color w:val="000000"/>
        <w:spacing w:val="2"/>
        <w:w w:val="100"/>
        <w:position w:val="0"/>
        <w:sz w:val="19"/>
        <w:szCs w:val="19"/>
        <w:u w:val="none"/>
      </w:rPr>
    </w:lvl>
    <w:lvl w:ilvl="7">
      <w:start w:val="1"/>
      <w:numFmt w:val="decimal"/>
      <w:lvlText w:val="%1."/>
      <w:lvlJc w:val="left"/>
      <w:rPr>
        <w:rFonts w:ascii="Arial Unicode MS" w:hAnsi="Courier New" w:cs="Arial Unicode MS"/>
        <w:b w:val="0"/>
        <w:bCs w:val="0"/>
        <w:i w:val="0"/>
        <w:iCs w:val="0"/>
        <w:smallCaps w:val="0"/>
        <w:strike w:val="0"/>
        <w:color w:val="000000"/>
        <w:spacing w:val="2"/>
        <w:w w:val="100"/>
        <w:position w:val="0"/>
        <w:sz w:val="19"/>
        <w:szCs w:val="19"/>
        <w:u w:val="none"/>
      </w:rPr>
    </w:lvl>
    <w:lvl w:ilvl="8">
      <w:start w:val="1"/>
      <w:numFmt w:val="decimal"/>
      <w:lvlText w:val="%1."/>
      <w:lvlJc w:val="left"/>
      <w:rPr>
        <w:rFonts w:ascii="Arial Unicode MS" w:hAnsi="Courier New" w:cs="Arial Unicode MS"/>
        <w:b w:val="0"/>
        <w:bCs w:val="0"/>
        <w:i w:val="0"/>
        <w:iCs w:val="0"/>
        <w:smallCaps w:val="0"/>
        <w:strike w:val="0"/>
        <w:color w:val="000000"/>
        <w:spacing w:val="2"/>
        <w:w w:val="100"/>
        <w:position w:val="0"/>
        <w:sz w:val="19"/>
        <w:szCs w:val="19"/>
        <w:u w:val="none"/>
      </w:rPr>
    </w:lvl>
  </w:abstractNum>
  <w:abstractNum w:abstractNumId="2">
    <w:nsid w:val="00000007"/>
    <w:multiLevelType w:val="multilevel"/>
    <w:tmpl w:val="00000006"/>
    <w:lvl w:ilvl="0">
      <w:start w:val="1"/>
      <w:numFmt w:val="bullet"/>
      <w:lvlText w:val="❖"/>
      <w:lvlJc w:val="left"/>
      <w:rPr>
        <w:rFonts w:ascii="Arial Unicode MS" w:hAnsi="Courier New" w:cs="Arial Unicode MS"/>
        <w:b w:val="0"/>
        <w:bCs w:val="0"/>
        <w:i w:val="0"/>
        <w:iCs w:val="0"/>
        <w:smallCaps w:val="0"/>
        <w:strike w:val="0"/>
        <w:color w:val="000000"/>
        <w:spacing w:val="2"/>
        <w:w w:val="100"/>
        <w:position w:val="0"/>
        <w:sz w:val="19"/>
        <w:szCs w:val="19"/>
        <w:u w:val="none"/>
      </w:rPr>
    </w:lvl>
    <w:lvl w:ilvl="1">
      <w:start w:val="1"/>
      <w:numFmt w:val="bullet"/>
      <w:lvlText w:val="❖"/>
      <w:lvlJc w:val="left"/>
      <w:rPr>
        <w:rFonts w:ascii="Arial Unicode MS" w:hAnsi="Courier New" w:cs="Arial Unicode MS"/>
        <w:b w:val="0"/>
        <w:bCs w:val="0"/>
        <w:i w:val="0"/>
        <w:iCs w:val="0"/>
        <w:smallCaps w:val="0"/>
        <w:strike w:val="0"/>
        <w:color w:val="000000"/>
        <w:spacing w:val="2"/>
        <w:w w:val="100"/>
        <w:position w:val="0"/>
        <w:sz w:val="19"/>
        <w:szCs w:val="19"/>
        <w:u w:val="none"/>
      </w:rPr>
    </w:lvl>
    <w:lvl w:ilvl="2">
      <w:start w:val="1"/>
      <w:numFmt w:val="bullet"/>
      <w:lvlText w:val="❖"/>
      <w:lvlJc w:val="left"/>
      <w:rPr>
        <w:rFonts w:ascii="Arial Unicode MS" w:hAnsi="Courier New" w:cs="Arial Unicode MS"/>
        <w:b w:val="0"/>
        <w:bCs w:val="0"/>
        <w:i w:val="0"/>
        <w:iCs w:val="0"/>
        <w:smallCaps w:val="0"/>
        <w:strike w:val="0"/>
        <w:color w:val="000000"/>
        <w:spacing w:val="2"/>
        <w:w w:val="100"/>
        <w:position w:val="0"/>
        <w:sz w:val="19"/>
        <w:szCs w:val="19"/>
        <w:u w:val="none"/>
      </w:rPr>
    </w:lvl>
    <w:lvl w:ilvl="3">
      <w:start w:val="1"/>
      <w:numFmt w:val="bullet"/>
      <w:lvlText w:val="❖"/>
      <w:lvlJc w:val="left"/>
      <w:rPr>
        <w:rFonts w:ascii="Arial Unicode MS" w:hAnsi="Courier New" w:cs="Arial Unicode MS"/>
        <w:b w:val="0"/>
        <w:bCs w:val="0"/>
        <w:i w:val="0"/>
        <w:iCs w:val="0"/>
        <w:smallCaps w:val="0"/>
        <w:strike w:val="0"/>
        <w:color w:val="000000"/>
        <w:spacing w:val="2"/>
        <w:w w:val="100"/>
        <w:position w:val="0"/>
        <w:sz w:val="19"/>
        <w:szCs w:val="19"/>
        <w:u w:val="none"/>
      </w:rPr>
    </w:lvl>
    <w:lvl w:ilvl="4">
      <w:start w:val="1"/>
      <w:numFmt w:val="bullet"/>
      <w:lvlText w:val="❖"/>
      <w:lvlJc w:val="left"/>
      <w:rPr>
        <w:rFonts w:ascii="Arial Unicode MS" w:hAnsi="Courier New" w:cs="Arial Unicode MS"/>
        <w:b w:val="0"/>
        <w:bCs w:val="0"/>
        <w:i w:val="0"/>
        <w:iCs w:val="0"/>
        <w:smallCaps w:val="0"/>
        <w:strike w:val="0"/>
        <w:color w:val="000000"/>
        <w:spacing w:val="2"/>
        <w:w w:val="100"/>
        <w:position w:val="0"/>
        <w:sz w:val="19"/>
        <w:szCs w:val="19"/>
        <w:u w:val="none"/>
      </w:rPr>
    </w:lvl>
    <w:lvl w:ilvl="5">
      <w:start w:val="1"/>
      <w:numFmt w:val="bullet"/>
      <w:lvlText w:val="❖"/>
      <w:lvlJc w:val="left"/>
      <w:rPr>
        <w:rFonts w:ascii="Arial Unicode MS" w:hAnsi="Courier New" w:cs="Arial Unicode MS"/>
        <w:b w:val="0"/>
        <w:bCs w:val="0"/>
        <w:i w:val="0"/>
        <w:iCs w:val="0"/>
        <w:smallCaps w:val="0"/>
        <w:strike w:val="0"/>
        <w:color w:val="000000"/>
        <w:spacing w:val="2"/>
        <w:w w:val="100"/>
        <w:position w:val="0"/>
        <w:sz w:val="19"/>
        <w:szCs w:val="19"/>
        <w:u w:val="none"/>
      </w:rPr>
    </w:lvl>
    <w:lvl w:ilvl="6">
      <w:start w:val="1"/>
      <w:numFmt w:val="bullet"/>
      <w:lvlText w:val="❖"/>
      <w:lvlJc w:val="left"/>
      <w:rPr>
        <w:rFonts w:ascii="Arial Unicode MS" w:hAnsi="Courier New" w:cs="Arial Unicode MS"/>
        <w:b w:val="0"/>
        <w:bCs w:val="0"/>
        <w:i w:val="0"/>
        <w:iCs w:val="0"/>
        <w:smallCaps w:val="0"/>
        <w:strike w:val="0"/>
        <w:color w:val="000000"/>
        <w:spacing w:val="2"/>
        <w:w w:val="100"/>
        <w:position w:val="0"/>
        <w:sz w:val="19"/>
        <w:szCs w:val="19"/>
        <w:u w:val="none"/>
      </w:rPr>
    </w:lvl>
    <w:lvl w:ilvl="7">
      <w:start w:val="1"/>
      <w:numFmt w:val="bullet"/>
      <w:lvlText w:val="❖"/>
      <w:lvlJc w:val="left"/>
      <w:rPr>
        <w:rFonts w:ascii="Arial Unicode MS" w:hAnsi="Courier New" w:cs="Arial Unicode MS"/>
        <w:b w:val="0"/>
        <w:bCs w:val="0"/>
        <w:i w:val="0"/>
        <w:iCs w:val="0"/>
        <w:smallCaps w:val="0"/>
        <w:strike w:val="0"/>
        <w:color w:val="000000"/>
        <w:spacing w:val="2"/>
        <w:w w:val="100"/>
        <w:position w:val="0"/>
        <w:sz w:val="19"/>
        <w:szCs w:val="19"/>
        <w:u w:val="none"/>
      </w:rPr>
    </w:lvl>
    <w:lvl w:ilvl="8">
      <w:start w:val="1"/>
      <w:numFmt w:val="bullet"/>
      <w:lvlText w:val="❖"/>
      <w:lvlJc w:val="left"/>
      <w:rPr>
        <w:rFonts w:ascii="Arial Unicode MS" w:hAnsi="Courier New" w:cs="Arial Unicode MS"/>
        <w:b w:val="0"/>
        <w:bCs w:val="0"/>
        <w:i w:val="0"/>
        <w:iCs w:val="0"/>
        <w:smallCaps w:val="0"/>
        <w:strike w:val="0"/>
        <w:color w:val="000000"/>
        <w:spacing w:val="2"/>
        <w:w w:val="100"/>
        <w:position w:val="0"/>
        <w:sz w:val="19"/>
        <w:szCs w:val="19"/>
        <w:u w:val="none"/>
      </w:rPr>
    </w:lvl>
  </w:abstractNum>
  <w:abstractNum w:abstractNumId="3">
    <w:nsid w:val="047F3C7E"/>
    <w:multiLevelType w:val="hybridMultilevel"/>
    <w:tmpl w:val="E3FE4406"/>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4">
    <w:nsid w:val="17B81C85"/>
    <w:multiLevelType w:val="hybridMultilevel"/>
    <w:tmpl w:val="D5084EE6"/>
    <w:lvl w:ilvl="0" w:tplc="5C70BC20">
      <w:start w:val="1"/>
      <w:numFmt w:val="decimal"/>
      <w:lvlText w:val="%1."/>
      <w:lvlJc w:val="left"/>
      <w:pPr>
        <w:ind w:left="644" w:hanging="360"/>
      </w:pPr>
      <w:rPr>
        <w:b/>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5">
    <w:nsid w:val="2EA53E8E"/>
    <w:multiLevelType w:val="hybridMultilevel"/>
    <w:tmpl w:val="3026A1F6"/>
    <w:lvl w:ilvl="0" w:tplc="0408000B">
      <w:start w:val="1"/>
      <w:numFmt w:val="bullet"/>
      <w:lvlText w:val=""/>
      <w:lvlJc w:val="left"/>
      <w:pPr>
        <w:tabs>
          <w:tab w:val="num" w:pos="644"/>
        </w:tabs>
        <w:ind w:left="644" w:hanging="360"/>
      </w:pPr>
      <w:rPr>
        <w:rFonts w:ascii="Wingdings" w:hAnsi="Wingdings" w:hint="default"/>
      </w:rPr>
    </w:lvl>
    <w:lvl w:ilvl="1" w:tplc="04080003">
      <w:start w:val="1"/>
      <w:numFmt w:val="bullet"/>
      <w:lvlText w:val="o"/>
      <w:lvlJc w:val="left"/>
      <w:pPr>
        <w:tabs>
          <w:tab w:val="num" w:pos="1364"/>
        </w:tabs>
        <w:ind w:left="1364" w:hanging="360"/>
      </w:pPr>
      <w:rPr>
        <w:rFonts w:ascii="Courier New" w:hAnsi="Courier New" w:cs="Courier New" w:hint="default"/>
      </w:rPr>
    </w:lvl>
    <w:lvl w:ilvl="2" w:tplc="04080005">
      <w:start w:val="1"/>
      <w:numFmt w:val="bullet"/>
      <w:lvlText w:val=""/>
      <w:lvlJc w:val="left"/>
      <w:pPr>
        <w:tabs>
          <w:tab w:val="num" w:pos="2084"/>
        </w:tabs>
        <w:ind w:left="2084" w:hanging="360"/>
      </w:pPr>
      <w:rPr>
        <w:rFonts w:ascii="Wingdings" w:hAnsi="Wingdings" w:cs="Wingdings" w:hint="default"/>
      </w:rPr>
    </w:lvl>
    <w:lvl w:ilvl="3" w:tplc="04080001">
      <w:start w:val="1"/>
      <w:numFmt w:val="bullet"/>
      <w:lvlText w:val=""/>
      <w:lvlJc w:val="left"/>
      <w:pPr>
        <w:tabs>
          <w:tab w:val="num" w:pos="2804"/>
        </w:tabs>
        <w:ind w:left="2804" w:hanging="360"/>
      </w:pPr>
      <w:rPr>
        <w:rFonts w:ascii="Symbol" w:hAnsi="Symbol" w:cs="Symbol" w:hint="default"/>
      </w:rPr>
    </w:lvl>
    <w:lvl w:ilvl="4" w:tplc="04080003">
      <w:start w:val="1"/>
      <w:numFmt w:val="bullet"/>
      <w:lvlText w:val="o"/>
      <w:lvlJc w:val="left"/>
      <w:pPr>
        <w:tabs>
          <w:tab w:val="num" w:pos="3524"/>
        </w:tabs>
        <w:ind w:left="3524" w:hanging="360"/>
      </w:pPr>
      <w:rPr>
        <w:rFonts w:ascii="Courier New" w:hAnsi="Courier New" w:cs="Courier New" w:hint="default"/>
      </w:rPr>
    </w:lvl>
    <w:lvl w:ilvl="5" w:tplc="04080005">
      <w:start w:val="1"/>
      <w:numFmt w:val="bullet"/>
      <w:lvlText w:val=""/>
      <w:lvlJc w:val="left"/>
      <w:pPr>
        <w:tabs>
          <w:tab w:val="num" w:pos="4244"/>
        </w:tabs>
        <w:ind w:left="4244" w:hanging="360"/>
      </w:pPr>
      <w:rPr>
        <w:rFonts w:ascii="Wingdings" w:hAnsi="Wingdings" w:cs="Wingdings" w:hint="default"/>
      </w:rPr>
    </w:lvl>
    <w:lvl w:ilvl="6" w:tplc="04080001">
      <w:start w:val="1"/>
      <w:numFmt w:val="bullet"/>
      <w:lvlText w:val=""/>
      <w:lvlJc w:val="left"/>
      <w:pPr>
        <w:tabs>
          <w:tab w:val="num" w:pos="4964"/>
        </w:tabs>
        <w:ind w:left="4964" w:hanging="360"/>
      </w:pPr>
      <w:rPr>
        <w:rFonts w:ascii="Symbol" w:hAnsi="Symbol" w:cs="Symbol" w:hint="default"/>
      </w:rPr>
    </w:lvl>
    <w:lvl w:ilvl="7" w:tplc="04080003">
      <w:start w:val="1"/>
      <w:numFmt w:val="bullet"/>
      <w:lvlText w:val="o"/>
      <w:lvlJc w:val="left"/>
      <w:pPr>
        <w:tabs>
          <w:tab w:val="num" w:pos="5684"/>
        </w:tabs>
        <w:ind w:left="5684" w:hanging="360"/>
      </w:pPr>
      <w:rPr>
        <w:rFonts w:ascii="Courier New" w:hAnsi="Courier New" w:cs="Courier New" w:hint="default"/>
      </w:rPr>
    </w:lvl>
    <w:lvl w:ilvl="8" w:tplc="04080005">
      <w:start w:val="1"/>
      <w:numFmt w:val="bullet"/>
      <w:lvlText w:val=""/>
      <w:lvlJc w:val="left"/>
      <w:pPr>
        <w:tabs>
          <w:tab w:val="num" w:pos="6404"/>
        </w:tabs>
        <w:ind w:left="6404" w:hanging="360"/>
      </w:pPr>
      <w:rPr>
        <w:rFonts w:ascii="Wingdings" w:hAnsi="Wingdings" w:cs="Wingdings" w:hint="default"/>
      </w:rPr>
    </w:lvl>
  </w:abstractNum>
  <w:abstractNum w:abstractNumId="6">
    <w:nsid w:val="45616A80"/>
    <w:multiLevelType w:val="hybridMultilevel"/>
    <w:tmpl w:val="05501760"/>
    <w:lvl w:ilvl="0" w:tplc="04080001">
      <w:start w:val="1"/>
      <w:numFmt w:val="bullet"/>
      <w:lvlText w:val=""/>
      <w:lvlJc w:val="left"/>
      <w:pPr>
        <w:tabs>
          <w:tab w:val="num" w:pos="720"/>
        </w:tabs>
        <w:ind w:left="720" w:hanging="360"/>
      </w:pPr>
      <w:rPr>
        <w:rFonts w:ascii="Symbol" w:hAnsi="Symbol" w:cs="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cs="Wingdings" w:hint="default"/>
      </w:rPr>
    </w:lvl>
    <w:lvl w:ilvl="3" w:tplc="04080001">
      <w:start w:val="1"/>
      <w:numFmt w:val="bullet"/>
      <w:lvlText w:val=""/>
      <w:lvlJc w:val="left"/>
      <w:pPr>
        <w:tabs>
          <w:tab w:val="num" w:pos="2880"/>
        </w:tabs>
        <w:ind w:left="2880" w:hanging="360"/>
      </w:pPr>
      <w:rPr>
        <w:rFonts w:ascii="Symbol" w:hAnsi="Symbol" w:cs="Symbol" w:hint="default"/>
      </w:rPr>
    </w:lvl>
    <w:lvl w:ilvl="4" w:tplc="04080003">
      <w:start w:val="1"/>
      <w:numFmt w:val="bullet"/>
      <w:lvlText w:val="o"/>
      <w:lvlJc w:val="left"/>
      <w:pPr>
        <w:tabs>
          <w:tab w:val="num" w:pos="3600"/>
        </w:tabs>
        <w:ind w:left="3600" w:hanging="360"/>
      </w:pPr>
      <w:rPr>
        <w:rFonts w:ascii="Courier New" w:hAnsi="Courier New" w:cs="Courier New" w:hint="default"/>
      </w:rPr>
    </w:lvl>
    <w:lvl w:ilvl="5" w:tplc="04080005">
      <w:start w:val="1"/>
      <w:numFmt w:val="bullet"/>
      <w:lvlText w:val=""/>
      <w:lvlJc w:val="left"/>
      <w:pPr>
        <w:tabs>
          <w:tab w:val="num" w:pos="4320"/>
        </w:tabs>
        <w:ind w:left="4320" w:hanging="360"/>
      </w:pPr>
      <w:rPr>
        <w:rFonts w:ascii="Wingdings" w:hAnsi="Wingdings" w:cs="Wingdings" w:hint="default"/>
      </w:rPr>
    </w:lvl>
    <w:lvl w:ilvl="6" w:tplc="04080001">
      <w:start w:val="1"/>
      <w:numFmt w:val="bullet"/>
      <w:lvlText w:val=""/>
      <w:lvlJc w:val="left"/>
      <w:pPr>
        <w:tabs>
          <w:tab w:val="num" w:pos="5040"/>
        </w:tabs>
        <w:ind w:left="5040" w:hanging="360"/>
      </w:pPr>
      <w:rPr>
        <w:rFonts w:ascii="Symbol" w:hAnsi="Symbol" w:cs="Symbol" w:hint="default"/>
      </w:rPr>
    </w:lvl>
    <w:lvl w:ilvl="7" w:tplc="04080003">
      <w:start w:val="1"/>
      <w:numFmt w:val="bullet"/>
      <w:lvlText w:val="o"/>
      <w:lvlJc w:val="left"/>
      <w:pPr>
        <w:tabs>
          <w:tab w:val="num" w:pos="5760"/>
        </w:tabs>
        <w:ind w:left="5760" w:hanging="360"/>
      </w:pPr>
      <w:rPr>
        <w:rFonts w:ascii="Courier New" w:hAnsi="Courier New" w:cs="Courier New" w:hint="default"/>
      </w:rPr>
    </w:lvl>
    <w:lvl w:ilvl="8" w:tplc="04080005">
      <w:start w:val="1"/>
      <w:numFmt w:val="bullet"/>
      <w:lvlText w:val=""/>
      <w:lvlJc w:val="left"/>
      <w:pPr>
        <w:tabs>
          <w:tab w:val="num" w:pos="6480"/>
        </w:tabs>
        <w:ind w:left="6480" w:hanging="360"/>
      </w:pPr>
      <w:rPr>
        <w:rFonts w:ascii="Wingdings" w:hAnsi="Wingdings" w:cs="Wingdings" w:hint="default"/>
      </w:rPr>
    </w:lvl>
  </w:abstractNum>
  <w:abstractNum w:abstractNumId="7">
    <w:nsid w:val="4C366864"/>
    <w:multiLevelType w:val="hybridMultilevel"/>
    <w:tmpl w:val="6EC4C9E6"/>
    <w:lvl w:ilvl="0" w:tplc="12E0667C">
      <w:start w:val="1"/>
      <w:numFmt w:val="bullet"/>
      <w:lvlText w:val=""/>
      <w:lvlJc w:val="left"/>
      <w:pPr>
        <w:tabs>
          <w:tab w:val="num" w:pos="720"/>
        </w:tabs>
        <w:ind w:left="720" w:hanging="360"/>
      </w:pPr>
      <w:rPr>
        <w:rFonts w:ascii="Wingdings" w:hAnsi="Wingdings" w:hint="default"/>
        <w:color w:val="auto"/>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62A23CD1"/>
    <w:multiLevelType w:val="hybridMultilevel"/>
    <w:tmpl w:val="B0E84782"/>
    <w:lvl w:ilvl="0" w:tplc="0408000B">
      <w:start w:val="1"/>
      <w:numFmt w:val="bullet"/>
      <w:lvlText w:val=""/>
      <w:lvlJc w:val="left"/>
      <w:pPr>
        <w:ind w:left="3960" w:hanging="360"/>
      </w:pPr>
      <w:rPr>
        <w:rFonts w:ascii="Wingdings" w:hAnsi="Wingdings" w:cs="Wingdings" w:hint="default"/>
      </w:rPr>
    </w:lvl>
    <w:lvl w:ilvl="1" w:tplc="04080003">
      <w:start w:val="1"/>
      <w:numFmt w:val="bullet"/>
      <w:lvlText w:val="o"/>
      <w:lvlJc w:val="left"/>
      <w:pPr>
        <w:ind w:left="4680" w:hanging="360"/>
      </w:pPr>
      <w:rPr>
        <w:rFonts w:ascii="Courier New" w:hAnsi="Courier New" w:cs="Courier New" w:hint="default"/>
      </w:rPr>
    </w:lvl>
    <w:lvl w:ilvl="2" w:tplc="04080005">
      <w:start w:val="1"/>
      <w:numFmt w:val="bullet"/>
      <w:lvlText w:val=""/>
      <w:lvlJc w:val="left"/>
      <w:pPr>
        <w:ind w:left="5400" w:hanging="360"/>
      </w:pPr>
      <w:rPr>
        <w:rFonts w:ascii="Wingdings" w:hAnsi="Wingdings" w:cs="Wingdings" w:hint="default"/>
      </w:rPr>
    </w:lvl>
    <w:lvl w:ilvl="3" w:tplc="04080001">
      <w:start w:val="1"/>
      <w:numFmt w:val="bullet"/>
      <w:lvlText w:val=""/>
      <w:lvlJc w:val="left"/>
      <w:pPr>
        <w:ind w:left="6120" w:hanging="360"/>
      </w:pPr>
      <w:rPr>
        <w:rFonts w:ascii="Symbol" w:hAnsi="Symbol" w:cs="Symbol" w:hint="default"/>
      </w:rPr>
    </w:lvl>
    <w:lvl w:ilvl="4" w:tplc="04080003">
      <w:start w:val="1"/>
      <w:numFmt w:val="bullet"/>
      <w:lvlText w:val="o"/>
      <w:lvlJc w:val="left"/>
      <w:pPr>
        <w:ind w:left="6840" w:hanging="360"/>
      </w:pPr>
      <w:rPr>
        <w:rFonts w:ascii="Courier New" w:hAnsi="Courier New" w:cs="Courier New" w:hint="default"/>
      </w:rPr>
    </w:lvl>
    <w:lvl w:ilvl="5" w:tplc="04080005">
      <w:start w:val="1"/>
      <w:numFmt w:val="bullet"/>
      <w:lvlText w:val=""/>
      <w:lvlJc w:val="left"/>
      <w:pPr>
        <w:ind w:left="7560" w:hanging="360"/>
      </w:pPr>
      <w:rPr>
        <w:rFonts w:ascii="Wingdings" w:hAnsi="Wingdings" w:cs="Wingdings" w:hint="default"/>
      </w:rPr>
    </w:lvl>
    <w:lvl w:ilvl="6" w:tplc="04080001">
      <w:start w:val="1"/>
      <w:numFmt w:val="bullet"/>
      <w:lvlText w:val=""/>
      <w:lvlJc w:val="left"/>
      <w:pPr>
        <w:ind w:left="8280" w:hanging="360"/>
      </w:pPr>
      <w:rPr>
        <w:rFonts w:ascii="Symbol" w:hAnsi="Symbol" w:cs="Symbol" w:hint="default"/>
      </w:rPr>
    </w:lvl>
    <w:lvl w:ilvl="7" w:tplc="04080003">
      <w:start w:val="1"/>
      <w:numFmt w:val="bullet"/>
      <w:lvlText w:val="o"/>
      <w:lvlJc w:val="left"/>
      <w:pPr>
        <w:ind w:left="9000" w:hanging="360"/>
      </w:pPr>
      <w:rPr>
        <w:rFonts w:ascii="Courier New" w:hAnsi="Courier New" w:cs="Courier New" w:hint="default"/>
      </w:rPr>
    </w:lvl>
    <w:lvl w:ilvl="8" w:tplc="04080005">
      <w:start w:val="1"/>
      <w:numFmt w:val="bullet"/>
      <w:lvlText w:val=""/>
      <w:lvlJc w:val="left"/>
      <w:pPr>
        <w:ind w:left="9720" w:hanging="360"/>
      </w:pPr>
      <w:rPr>
        <w:rFonts w:ascii="Wingdings" w:hAnsi="Wingdings" w:cs="Wingdings" w:hint="default"/>
      </w:rPr>
    </w:lvl>
  </w:abstractNum>
  <w:abstractNum w:abstractNumId="9">
    <w:nsid w:val="6AA57940"/>
    <w:multiLevelType w:val="hybridMultilevel"/>
    <w:tmpl w:val="9FB21D6A"/>
    <w:lvl w:ilvl="0" w:tplc="0408000B">
      <w:start w:val="1"/>
      <w:numFmt w:val="bullet"/>
      <w:lvlText w:val=""/>
      <w:lvlJc w:val="left"/>
      <w:pPr>
        <w:ind w:left="3960" w:hanging="360"/>
      </w:pPr>
      <w:rPr>
        <w:rFonts w:ascii="Wingdings" w:hAnsi="Wingdings" w:cs="Wingdings" w:hint="default"/>
      </w:rPr>
    </w:lvl>
    <w:lvl w:ilvl="1" w:tplc="04080003">
      <w:start w:val="1"/>
      <w:numFmt w:val="bullet"/>
      <w:lvlText w:val="o"/>
      <w:lvlJc w:val="left"/>
      <w:pPr>
        <w:ind w:left="4680" w:hanging="360"/>
      </w:pPr>
      <w:rPr>
        <w:rFonts w:ascii="Courier New" w:hAnsi="Courier New" w:cs="Courier New" w:hint="default"/>
      </w:rPr>
    </w:lvl>
    <w:lvl w:ilvl="2" w:tplc="04080005">
      <w:start w:val="1"/>
      <w:numFmt w:val="bullet"/>
      <w:lvlText w:val=""/>
      <w:lvlJc w:val="left"/>
      <w:pPr>
        <w:ind w:left="5400" w:hanging="360"/>
      </w:pPr>
      <w:rPr>
        <w:rFonts w:ascii="Wingdings" w:hAnsi="Wingdings" w:cs="Wingdings" w:hint="default"/>
      </w:rPr>
    </w:lvl>
    <w:lvl w:ilvl="3" w:tplc="04080001">
      <w:start w:val="1"/>
      <w:numFmt w:val="bullet"/>
      <w:lvlText w:val=""/>
      <w:lvlJc w:val="left"/>
      <w:pPr>
        <w:ind w:left="6120" w:hanging="360"/>
      </w:pPr>
      <w:rPr>
        <w:rFonts w:ascii="Symbol" w:hAnsi="Symbol" w:cs="Symbol" w:hint="default"/>
      </w:rPr>
    </w:lvl>
    <w:lvl w:ilvl="4" w:tplc="04080003">
      <w:start w:val="1"/>
      <w:numFmt w:val="bullet"/>
      <w:lvlText w:val="o"/>
      <w:lvlJc w:val="left"/>
      <w:pPr>
        <w:ind w:left="6840" w:hanging="360"/>
      </w:pPr>
      <w:rPr>
        <w:rFonts w:ascii="Courier New" w:hAnsi="Courier New" w:cs="Courier New" w:hint="default"/>
      </w:rPr>
    </w:lvl>
    <w:lvl w:ilvl="5" w:tplc="04080005">
      <w:start w:val="1"/>
      <w:numFmt w:val="bullet"/>
      <w:lvlText w:val=""/>
      <w:lvlJc w:val="left"/>
      <w:pPr>
        <w:ind w:left="7560" w:hanging="360"/>
      </w:pPr>
      <w:rPr>
        <w:rFonts w:ascii="Wingdings" w:hAnsi="Wingdings" w:cs="Wingdings" w:hint="default"/>
      </w:rPr>
    </w:lvl>
    <w:lvl w:ilvl="6" w:tplc="04080001">
      <w:start w:val="1"/>
      <w:numFmt w:val="bullet"/>
      <w:lvlText w:val=""/>
      <w:lvlJc w:val="left"/>
      <w:pPr>
        <w:ind w:left="8280" w:hanging="360"/>
      </w:pPr>
      <w:rPr>
        <w:rFonts w:ascii="Symbol" w:hAnsi="Symbol" w:cs="Symbol" w:hint="default"/>
      </w:rPr>
    </w:lvl>
    <w:lvl w:ilvl="7" w:tplc="04080003">
      <w:start w:val="1"/>
      <w:numFmt w:val="bullet"/>
      <w:lvlText w:val="o"/>
      <w:lvlJc w:val="left"/>
      <w:pPr>
        <w:ind w:left="9000" w:hanging="360"/>
      </w:pPr>
      <w:rPr>
        <w:rFonts w:ascii="Courier New" w:hAnsi="Courier New" w:cs="Courier New" w:hint="default"/>
      </w:rPr>
    </w:lvl>
    <w:lvl w:ilvl="8" w:tplc="04080005">
      <w:start w:val="1"/>
      <w:numFmt w:val="bullet"/>
      <w:lvlText w:val=""/>
      <w:lvlJc w:val="left"/>
      <w:pPr>
        <w:ind w:left="9720" w:hanging="360"/>
      </w:pPr>
      <w:rPr>
        <w:rFonts w:ascii="Wingdings" w:hAnsi="Wingdings" w:cs="Wingdings" w:hint="default"/>
      </w:rPr>
    </w:lvl>
  </w:abstractNum>
  <w:abstractNum w:abstractNumId="10">
    <w:nsid w:val="7BBC2000"/>
    <w:multiLevelType w:val="hybridMultilevel"/>
    <w:tmpl w:val="A20C1CA2"/>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num w:numId="1">
    <w:abstractNumId w:val="10"/>
  </w:num>
  <w:num w:numId="2">
    <w:abstractNumId w:val="9"/>
  </w:num>
  <w:num w:numId="3">
    <w:abstractNumId w:val="8"/>
  </w:num>
  <w:num w:numId="4">
    <w:abstractNumId w:val="5"/>
  </w:num>
  <w:num w:numId="5">
    <w:abstractNumId w:val="6"/>
  </w:num>
  <w:num w:numId="6">
    <w:abstractNumId w:val="7"/>
  </w:num>
  <w:num w:numId="7">
    <w:abstractNumId w:val="0"/>
  </w:num>
  <w:num w:numId="8">
    <w:abstractNumId w:val="2"/>
  </w:num>
  <w:num w:numId="9">
    <w:abstractNumId w:val="1"/>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4118"/>
    <w:rsid w:val="00015BFB"/>
    <w:rsid w:val="00083ECE"/>
    <w:rsid w:val="000C7758"/>
    <w:rsid w:val="0014094A"/>
    <w:rsid w:val="0014350D"/>
    <w:rsid w:val="00146061"/>
    <w:rsid w:val="00156E20"/>
    <w:rsid w:val="00172DF1"/>
    <w:rsid w:val="002A5DAB"/>
    <w:rsid w:val="002C3794"/>
    <w:rsid w:val="00315C4F"/>
    <w:rsid w:val="00336DA7"/>
    <w:rsid w:val="00370B9F"/>
    <w:rsid w:val="00484FFD"/>
    <w:rsid w:val="004D754C"/>
    <w:rsid w:val="004E064C"/>
    <w:rsid w:val="004F13D3"/>
    <w:rsid w:val="00523B71"/>
    <w:rsid w:val="00530404"/>
    <w:rsid w:val="00545A2F"/>
    <w:rsid w:val="005803E2"/>
    <w:rsid w:val="00604E58"/>
    <w:rsid w:val="00693EFB"/>
    <w:rsid w:val="006A39F9"/>
    <w:rsid w:val="006A3AD8"/>
    <w:rsid w:val="0074060A"/>
    <w:rsid w:val="0084752A"/>
    <w:rsid w:val="008764BE"/>
    <w:rsid w:val="009772A9"/>
    <w:rsid w:val="009F7688"/>
    <w:rsid w:val="00A57403"/>
    <w:rsid w:val="00AD765D"/>
    <w:rsid w:val="00AE44CD"/>
    <w:rsid w:val="00B05866"/>
    <w:rsid w:val="00B95215"/>
    <w:rsid w:val="00B970F1"/>
    <w:rsid w:val="00C47E43"/>
    <w:rsid w:val="00C52A66"/>
    <w:rsid w:val="00CA71BC"/>
    <w:rsid w:val="00CB7AA9"/>
    <w:rsid w:val="00D94D35"/>
    <w:rsid w:val="00DB4118"/>
    <w:rsid w:val="00E25FF2"/>
    <w:rsid w:val="00E95785"/>
    <w:rsid w:val="00EC535E"/>
    <w:rsid w:val="00F12FA0"/>
    <w:rsid w:val="00FD2438"/>
    <w:rsid w:val="00FD4507"/>
    <w:rsid w:val="00FF126E"/>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2438"/>
    <w:pPr>
      <w:spacing w:after="200" w:line="276" w:lineRule="auto"/>
    </w:pPr>
    <w:rPr>
      <w:rFonts w:cs="Calibri"/>
      <w:sz w:val="22"/>
      <w:szCs w:val="22"/>
    </w:rPr>
  </w:style>
  <w:style w:type="paragraph" w:styleId="3">
    <w:name w:val="heading 3"/>
    <w:basedOn w:val="a"/>
    <w:next w:val="a"/>
    <w:link w:val="3Char"/>
    <w:uiPriority w:val="99"/>
    <w:qFormat/>
    <w:rsid w:val="00DB4118"/>
    <w:pPr>
      <w:keepNext/>
      <w:spacing w:after="0" w:line="240" w:lineRule="auto"/>
      <w:outlineLvl w:val="2"/>
    </w:pPr>
    <w:rPr>
      <w:rFonts w:cs="Times New Roman"/>
      <w:b/>
      <w:bCs/>
      <w:sz w:val="24"/>
      <w:szCs w:val="24"/>
      <w:lang w:val="en-US"/>
    </w:rPr>
  </w:style>
  <w:style w:type="paragraph" w:styleId="4">
    <w:name w:val="heading 4"/>
    <w:basedOn w:val="a"/>
    <w:next w:val="a"/>
    <w:link w:val="4Char"/>
    <w:uiPriority w:val="99"/>
    <w:qFormat/>
    <w:rsid w:val="00DB4118"/>
    <w:pPr>
      <w:keepNext/>
      <w:spacing w:after="0" w:line="240" w:lineRule="auto"/>
      <w:outlineLvl w:val="3"/>
    </w:pPr>
    <w:rPr>
      <w:rFont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9"/>
    <w:locked/>
    <w:rsid w:val="00DB4118"/>
    <w:rPr>
      <w:rFonts w:ascii="Times New Roman" w:hAnsi="Times New Roman" w:cs="Times New Roman"/>
      <w:b/>
      <w:bCs/>
      <w:sz w:val="20"/>
      <w:szCs w:val="20"/>
      <w:lang w:val="en-US"/>
    </w:rPr>
  </w:style>
  <w:style w:type="character" w:customStyle="1" w:styleId="4Char">
    <w:name w:val="Επικεφαλίδα 4 Char"/>
    <w:basedOn w:val="a0"/>
    <w:link w:val="4"/>
    <w:uiPriority w:val="99"/>
    <w:locked/>
    <w:rsid w:val="00DB4118"/>
    <w:rPr>
      <w:rFonts w:ascii="Times New Roman" w:hAnsi="Times New Roman" w:cs="Times New Roman"/>
      <w:b/>
      <w:bCs/>
      <w:sz w:val="20"/>
      <w:szCs w:val="20"/>
    </w:rPr>
  </w:style>
  <w:style w:type="character" w:styleId="-">
    <w:name w:val="Hyperlink"/>
    <w:basedOn w:val="a0"/>
    <w:uiPriority w:val="99"/>
    <w:rsid w:val="00DB4118"/>
    <w:rPr>
      <w:color w:val="0000FF"/>
      <w:u w:val="single"/>
    </w:rPr>
  </w:style>
  <w:style w:type="paragraph" w:styleId="a3">
    <w:name w:val="Body Text"/>
    <w:basedOn w:val="a"/>
    <w:link w:val="Char"/>
    <w:uiPriority w:val="99"/>
    <w:rsid w:val="004D754C"/>
    <w:pPr>
      <w:spacing w:after="0" w:line="240" w:lineRule="auto"/>
      <w:jc w:val="center"/>
    </w:pPr>
    <w:rPr>
      <w:rFonts w:ascii="Times New Roman" w:hAnsi="Times New Roman" w:cs="Times New Roman"/>
      <w:b/>
      <w:bCs/>
      <w:sz w:val="24"/>
      <w:szCs w:val="24"/>
    </w:rPr>
  </w:style>
  <w:style w:type="character" w:customStyle="1" w:styleId="Char">
    <w:name w:val="Σώμα κειμένου Char"/>
    <w:basedOn w:val="a0"/>
    <w:link w:val="a3"/>
    <w:uiPriority w:val="99"/>
    <w:rsid w:val="004D754C"/>
    <w:rPr>
      <w:rFonts w:ascii="Times New Roman" w:hAnsi="Times New Roman"/>
      <w:b/>
      <w:bCs/>
      <w:sz w:val="24"/>
      <w:szCs w:val="24"/>
    </w:rPr>
  </w:style>
  <w:style w:type="paragraph" w:styleId="a4">
    <w:name w:val="List Paragraph"/>
    <w:basedOn w:val="a"/>
    <w:uiPriority w:val="34"/>
    <w:qFormat/>
    <w:rsid w:val="00530404"/>
    <w:pPr>
      <w:ind w:left="720"/>
      <w:contextualSpacing/>
    </w:pPr>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potas@otenet.g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Pages>
  <Words>822</Words>
  <Characters>4441</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oioi</Company>
  <LinksUpToDate>false</LinksUpToDate>
  <CharactersWithSpaces>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Giovani</dc:creator>
  <cp:keywords/>
  <dc:description/>
  <cp:lastModifiedBy>desktop</cp:lastModifiedBy>
  <cp:revision>17</cp:revision>
  <dcterms:created xsi:type="dcterms:W3CDTF">2015-08-25T03:08:00Z</dcterms:created>
  <dcterms:modified xsi:type="dcterms:W3CDTF">2018-05-08T08:13:00Z</dcterms:modified>
</cp:coreProperties>
</file>