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59" w:rsidRDefault="00A42459" w:rsidP="00A42459">
      <w:pPr>
        <w:ind w:left="-851" w:right="-766" w:hanging="142"/>
        <w:rPr>
          <w:lang w:val="en-US"/>
        </w:rPr>
      </w:pPr>
    </w:p>
    <w:p w:rsidR="00A42459" w:rsidRDefault="00A42459" w:rsidP="00A42459">
      <w:pPr>
        <w:ind w:left="-851" w:right="-766" w:hanging="142"/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/>
      </w:tblPr>
      <w:tblGrid>
        <w:gridCol w:w="3954"/>
        <w:gridCol w:w="1996"/>
        <w:gridCol w:w="3482"/>
      </w:tblGrid>
      <w:tr w:rsidR="00A42459" w:rsidRPr="00F10B62" w:rsidTr="0006246E">
        <w:trPr>
          <w:trHeight w:val="1693"/>
        </w:trPr>
        <w:tc>
          <w:tcPr>
            <w:tcW w:w="3954" w:type="dxa"/>
          </w:tcPr>
          <w:p w:rsidR="00A42459" w:rsidRPr="00B106BC" w:rsidRDefault="002275D9" w:rsidP="0006246E">
            <w:pPr>
              <w:rPr>
                <w:sz w:val="22"/>
                <w:szCs w:val="22"/>
              </w:rPr>
            </w:pPr>
            <w:r w:rsidRPr="002275D9">
              <w:rPr>
                <w:sz w:val="22"/>
                <w:szCs w:val="22"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46464557" r:id="rId6"/>
              </w:pict>
            </w:r>
            <w:r w:rsidR="00A42459" w:rsidRPr="00B106BC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A42459" w:rsidRPr="00B106BC" w:rsidRDefault="00A42459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ΔΗΜΟΣ  ΣΗΤΕΙΑΣ </w:t>
            </w:r>
          </w:p>
          <w:p w:rsidR="00A42459" w:rsidRPr="00B106BC" w:rsidRDefault="00A42459" w:rsidP="0006246E">
            <w:pPr>
              <w:rPr>
                <w:sz w:val="22"/>
                <w:szCs w:val="22"/>
              </w:rPr>
            </w:pPr>
          </w:p>
          <w:p w:rsidR="00A42459" w:rsidRPr="00B106BC" w:rsidRDefault="00A42459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A42459" w:rsidRPr="00BA1BA0" w:rsidRDefault="00A42459" w:rsidP="0006246E">
            <w:pPr>
              <w:jc w:val="center"/>
              <w:rPr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ΠΡΟΜΗΘΕΙΑ:</w:t>
            </w: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A42459" w:rsidRPr="00BA1BA0" w:rsidRDefault="00A42459" w:rsidP="0006246E">
            <w:pPr>
              <w:rPr>
                <w:color w:val="FF0000"/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Νέων Οχημάτων Καθαριότητας </w:t>
            </w:r>
          </w:p>
          <w:p w:rsidR="00A42459" w:rsidRPr="00BA1BA0" w:rsidRDefault="00A42459" w:rsidP="0006246E">
            <w:pPr>
              <w:rPr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sz w:val="22"/>
                <w:szCs w:val="22"/>
                <w:lang w:val="en-US"/>
              </w:rPr>
            </w:pPr>
          </w:p>
          <w:p w:rsidR="00A42459" w:rsidRPr="00BA1BA0" w:rsidRDefault="005D2D88" w:rsidP="0006246E">
            <w:pPr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  <w:lang w:val="en-US"/>
              </w:rPr>
              <w:t xml:space="preserve">    </w:t>
            </w:r>
            <w:r w:rsidR="00BA1BA0" w:rsidRPr="00BA1BA0">
              <w:rPr>
                <w:sz w:val="22"/>
                <w:szCs w:val="22"/>
                <w:lang w:val="en-US"/>
              </w:rPr>
              <w:t>1855</w:t>
            </w:r>
            <w:r w:rsidRPr="00BA1BA0">
              <w:rPr>
                <w:sz w:val="22"/>
                <w:szCs w:val="22"/>
                <w:lang w:val="en-US"/>
              </w:rPr>
              <w:t xml:space="preserve"> </w:t>
            </w:r>
            <w:r w:rsidR="00A42459" w:rsidRPr="00BA1BA0">
              <w:rPr>
                <w:sz w:val="22"/>
                <w:szCs w:val="22"/>
              </w:rPr>
              <w:t>/</w:t>
            </w:r>
            <w:r w:rsidRPr="00BA1BA0">
              <w:rPr>
                <w:sz w:val="22"/>
                <w:szCs w:val="22"/>
                <w:lang w:val="en-US"/>
              </w:rPr>
              <w:t>23</w:t>
            </w:r>
            <w:r w:rsidR="00A42459" w:rsidRPr="00BA1BA0">
              <w:rPr>
                <w:sz w:val="22"/>
                <w:szCs w:val="22"/>
              </w:rPr>
              <w:t>-</w:t>
            </w:r>
            <w:r w:rsidRPr="00BA1BA0">
              <w:rPr>
                <w:sz w:val="22"/>
                <w:szCs w:val="22"/>
                <w:lang w:val="en-US"/>
              </w:rPr>
              <w:t>03</w:t>
            </w:r>
            <w:r w:rsidR="00A42459" w:rsidRPr="00BA1BA0">
              <w:rPr>
                <w:sz w:val="22"/>
                <w:szCs w:val="22"/>
              </w:rPr>
              <w:t>-20</w:t>
            </w:r>
            <w:r w:rsidRPr="00BA1BA0">
              <w:rPr>
                <w:sz w:val="22"/>
                <w:szCs w:val="22"/>
                <w:lang w:val="en-US"/>
              </w:rPr>
              <w:t>20</w:t>
            </w:r>
          </w:p>
          <w:p w:rsidR="00A42459" w:rsidRPr="00BA1BA0" w:rsidRDefault="00A42459" w:rsidP="0006246E">
            <w:pPr>
              <w:rPr>
                <w:color w:val="FF0000"/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color w:val="FF0000"/>
                <w:sz w:val="22"/>
                <w:szCs w:val="22"/>
              </w:rPr>
            </w:pPr>
          </w:p>
          <w:p w:rsidR="00A42459" w:rsidRPr="00BA1BA0" w:rsidRDefault="00A42459" w:rsidP="0006246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A42459" w:rsidRPr="005D2D88" w:rsidRDefault="00A42459" w:rsidP="00A42459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ΕΝΤΥΠΟ ΕΛΕΓΧΟΥ ΚΑΛΥΨΗΣ ΤΕΧΝΙΚΩΝ ΑΠΑΙΤΗΣΕΩΝ </w:t>
      </w:r>
    </w:p>
    <w:p w:rsidR="00A42459" w:rsidRPr="005D2D88" w:rsidRDefault="00A42459" w:rsidP="00A42459">
      <w:pPr>
        <w:ind w:right="-148"/>
        <w:jc w:val="center"/>
        <w:rPr>
          <w:b/>
          <w:sz w:val="22"/>
          <w:szCs w:val="22"/>
          <w:u w:val="single"/>
        </w:rPr>
      </w:pPr>
    </w:p>
    <w:p w:rsidR="00A42459" w:rsidRPr="00B106BC" w:rsidRDefault="00A42459" w:rsidP="00A42459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ΟΜΑΔΑ </w:t>
      </w:r>
      <w:r>
        <w:rPr>
          <w:b/>
          <w:sz w:val="22"/>
          <w:szCs w:val="22"/>
          <w:u w:val="single"/>
        </w:rPr>
        <w:t>Β</w:t>
      </w:r>
      <w:r w:rsidRPr="00B106BC">
        <w:rPr>
          <w:b/>
          <w:sz w:val="22"/>
          <w:szCs w:val="22"/>
          <w:u w:val="single"/>
        </w:rPr>
        <w:t xml:space="preserve">:  </w:t>
      </w:r>
      <w:r w:rsidRPr="00A42459">
        <w:rPr>
          <w:b/>
          <w:sz w:val="22"/>
          <w:szCs w:val="22"/>
          <w:u w:val="single"/>
        </w:rPr>
        <w:t xml:space="preserve">AΠΟΡΡΙΜΜΑΤΟΦΟΡΟ ΟΧΗΜΑ </w:t>
      </w:r>
      <w:r>
        <w:rPr>
          <w:b/>
          <w:sz w:val="22"/>
          <w:szCs w:val="22"/>
          <w:u w:val="single"/>
        </w:rPr>
        <w:t xml:space="preserve"> </w:t>
      </w:r>
      <w:r w:rsidRPr="00A42459">
        <w:rPr>
          <w:b/>
          <w:sz w:val="22"/>
          <w:szCs w:val="22"/>
          <w:u w:val="single"/>
        </w:rPr>
        <w:t>ΤΥΠΟΥ ΠΡΕΣΑΣ ΧΩΡΗΤΙΚΟΤΗΤΑΣ 6ΚΜ</w:t>
      </w:r>
      <w:r>
        <w:rPr>
          <w:b/>
          <w:sz w:val="22"/>
          <w:szCs w:val="22"/>
          <w:u w:val="single"/>
        </w:rPr>
        <w:t xml:space="preserve"> </w:t>
      </w:r>
    </w:p>
    <w:p w:rsidR="00A42459" w:rsidRPr="008956F9" w:rsidRDefault="00A42459" w:rsidP="00A42459">
      <w:pPr>
        <w:ind w:right="-148"/>
        <w:jc w:val="center"/>
        <w:rPr>
          <w:b/>
          <w:szCs w:val="22"/>
          <w:u w:val="single"/>
        </w:rPr>
      </w:pPr>
    </w:p>
    <w:p w:rsidR="00A42459" w:rsidRPr="008A4EA4" w:rsidRDefault="00A42459" w:rsidP="00A42459">
      <w:pPr>
        <w:ind w:right="-148"/>
        <w:jc w:val="center"/>
        <w:rPr>
          <w:b/>
          <w:szCs w:val="22"/>
          <w:u w:val="single"/>
        </w:rPr>
      </w:pPr>
    </w:p>
    <w:p w:rsidR="00A42459" w:rsidRPr="00B106BC" w:rsidRDefault="00A42459" w:rsidP="00A42459">
      <w:pPr>
        <w:rPr>
          <w:sz w:val="22"/>
          <w:szCs w:val="22"/>
        </w:rPr>
      </w:pPr>
      <w:r w:rsidRPr="00B106BC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A42459" w:rsidRPr="00B106BC" w:rsidRDefault="00A42459" w:rsidP="00A42459">
      <w:pPr>
        <w:ind w:right="-148"/>
        <w:rPr>
          <w:sz w:val="22"/>
          <w:szCs w:val="22"/>
        </w:rPr>
      </w:pPr>
    </w:p>
    <w:p w:rsidR="00A42459" w:rsidRPr="00B106BC" w:rsidRDefault="00A42459" w:rsidP="00A42459">
      <w:pPr>
        <w:ind w:right="-148"/>
        <w:rPr>
          <w:sz w:val="22"/>
          <w:szCs w:val="22"/>
        </w:rPr>
      </w:pPr>
      <w:r w:rsidRPr="00B106BC"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A42459" w:rsidRPr="00B106BC" w:rsidRDefault="00A42459" w:rsidP="00A42459">
      <w:pPr>
        <w:ind w:right="-148"/>
        <w:rPr>
          <w:sz w:val="22"/>
          <w:szCs w:val="22"/>
        </w:rPr>
      </w:pPr>
    </w:p>
    <w:p w:rsidR="00A42459" w:rsidRPr="00B106BC" w:rsidRDefault="00A42459" w:rsidP="00A42459">
      <w:pPr>
        <w:ind w:right="-148"/>
        <w:rPr>
          <w:sz w:val="22"/>
          <w:szCs w:val="22"/>
          <w:lang w:val="en-US"/>
        </w:rPr>
      </w:pPr>
      <w:proofErr w:type="spellStart"/>
      <w:r w:rsidRPr="00B106BC">
        <w:rPr>
          <w:sz w:val="22"/>
          <w:szCs w:val="22"/>
        </w:rPr>
        <w:t>fax</w:t>
      </w:r>
      <w:proofErr w:type="spellEnd"/>
      <w:r w:rsidRPr="00B106BC">
        <w:rPr>
          <w:sz w:val="22"/>
          <w:szCs w:val="22"/>
        </w:rPr>
        <w:t xml:space="preserve"> ………………</w:t>
      </w:r>
    </w:p>
    <w:p w:rsidR="00A42459" w:rsidRDefault="00A42459" w:rsidP="00A42459">
      <w:pPr>
        <w:ind w:right="-148"/>
        <w:rPr>
          <w:szCs w:val="22"/>
          <w:lang w:val="en-US"/>
        </w:rPr>
      </w:pPr>
    </w:p>
    <w:p w:rsidR="00A42459" w:rsidRDefault="00A42459" w:rsidP="00A42459">
      <w:pPr>
        <w:ind w:right="-148"/>
        <w:rPr>
          <w:szCs w:val="22"/>
          <w:lang w:val="en-US"/>
        </w:rPr>
      </w:pPr>
    </w:p>
    <w:tbl>
      <w:tblPr>
        <w:tblpPr w:leftFromText="180" w:rightFromText="180" w:vertAnchor="text" w:horzAnchor="margin" w:tblpXSpec="center" w:tblpY="141"/>
        <w:tblW w:w="9920" w:type="dxa"/>
        <w:tblLook w:val="04A0"/>
      </w:tblPr>
      <w:tblGrid>
        <w:gridCol w:w="843"/>
        <w:gridCol w:w="2818"/>
        <w:gridCol w:w="2702"/>
        <w:gridCol w:w="3557"/>
      </w:tblGrid>
      <w:tr w:rsidR="00A42459" w:rsidRPr="00A42459" w:rsidTr="00A42459">
        <w:trPr>
          <w:trHeight w:val="108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A42459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ENTΥΠΟ ΕΛΕΓΧΟΥ ΚΑΛΥΨΗΣ 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ΤΕΧΝΙΚΩΝ ΑΠΑΙΤΗΣΕΩΝ</w:t>
            </w: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A42459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 ΟΜΑΔΑ Β: AΠΟΡΡΙΜΜΑΤΟΦΟΡΟ ΟΧΗΜΑ ΤΥΠΟΥ ΠΡΕΣΑΣ ΧΩΡΗΤΙΚΟΤΗΤΑΣ 6ΚΜ</w:t>
            </w:r>
          </w:p>
        </w:tc>
      </w:tr>
      <w:tr w:rsidR="00A42459" w:rsidRPr="00A42459" w:rsidTr="00A42459">
        <w:trPr>
          <w:trHeight w:val="51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ΕΛΑΧΙΣΤΕΣ ΤΕΧΝΙΚΕΣ ΑΠΑΙΤΗΣΕΙΣ    (σύμφωνα με τις τεχνικές προδιαγραφές της 62/2019 Μελέτης)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ΑΠΑΝΤΗΣΗ: 1)ΚΑΛΥΠΤΟΝΤΑΙ (θα πρέπει τουλάχιστον να καλύπτονται όλες οι ελάχιστες τεχνικές απαιτήσεις όπως αυτές αναφέρονται στην  62/2019 Μελέτη)   ή 2)ΥΠΕΡΚΑΛΥΠΤΟΝΤΑΙ        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 ως επιθυμητά στην  62/2019 Μελέτη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ΠΑΡΑΠΟΜΠΗ                    (Τεχνικό φυλλάδιο/ τεχνική περιγραφή/Πιστοποίηση/Υπεύθυνη δήλωση τεχνικής προσφοράς)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Γενικές και ειδικές απαιτήσεις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Πλαίσιο Οχήματος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Κινητήρας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Συστήματα μετάδοσης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Συστήματα πέδησης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Συστήματα διεύθυνσης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Άξονες – αναρτήσεις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Καμπίνα οδήγησης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Χρωματισμός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Υπερκατασκευη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Κυρίως σώμα υπερκατασκευής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Σύστημα συμπίεσης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Σύστημα ανύψωσης κάδων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Σύστημα μετάδοσης κίνησης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Ηλεκτρικό σύστημα -χειρισμός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6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6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Ποιότητα-  Καταλληλότατα - Τεχνική Υποστήριξη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Δείγμα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459" w:rsidRPr="00A42459" w:rsidTr="00A42459">
        <w:trPr>
          <w:trHeight w:val="6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Παράδοση Οχημάτων- Εκπαίδευση Προσωπικού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59" w:rsidRPr="00A42459" w:rsidRDefault="00A42459" w:rsidP="00A424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4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42459" w:rsidRPr="00C12EA5" w:rsidRDefault="00A42459" w:rsidP="00A42459">
      <w:pPr>
        <w:ind w:right="-148"/>
        <w:rPr>
          <w:szCs w:val="22"/>
          <w:lang w:val="en-US"/>
        </w:rPr>
      </w:pPr>
    </w:p>
    <w:p w:rsidR="00A42459" w:rsidRDefault="00A42459" w:rsidP="00A42459">
      <w:pPr>
        <w:ind w:left="-851" w:right="-766" w:hanging="142"/>
        <w:rPr>
          <w:lang w:val="en-US"/>
        </w:rPr>
      </w:pPr>
    </w:p>
    <w:p w:rsidR="00A42459" w:rsidRDefault="00A42459" w:rsidP="00A42459">
      <w:pPr>
        <w:ind w:left="-851" w:right="-766" w:hanging="142"/>
        <w:rPr>
          <w:lang w:val="en-US"/>
        </w:rPr>
      </w:pPr>
    </w:p>
    <w:p w:rsidR="00A42459" w:rsidRPr="006B0265" w:rsidRDefault="00A42459" w:rsidP="00A42459">
      <w:pPr>
        <w:ind w:left="-851" w:right="-766" w:hanging="142"/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Ο ΠΡΟΣΦΕΡΩΝ </w:t>
      </w:r>
    </w:p>
    <w:p w:rsidR="00176750" w:rsidRPr="00A42459" w:rsidRDefault="00176750" w:rsidP="00A42459"/>
    <w:sectPr w:rsidR="00176750" w:rsidRPr="00A42459" w:rsidSect="0021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6E5"/>
    <w:multiLevelType w:val="hybridMultilevel"/>
    <w:tmpl w:val="AE5CA7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67A26"/>
    <w:rsid w:val="00176750"/>
    <w:rsid w:val="001C29D9"/>
    <w:rsid w:val="0022048D"/>
    <w:rsid w:val="002275D9"/>
    <w:rsid w:val="003A2884"/>
    <w:rsid w:val="004369E7"/>
    <w:rsid w:val="005A0EA1"/>
    <w:rsid w:val="005D2D88"/>
    <w:rsid w:val="008B5699"/>
    <w:rsid w:val="00972C71"/>
    <w:rsid w:val="00A42459"/>
    <w:rsid w:val="00BA1BA0"/>
    <w:rsid w:val="00CA717C"/>
    <w:rsid w:val="00D37656"/>
    <w:rsid w:val="00D37712"/>
    <w:rsid w:val="00D640C9"/>
    <w:rsid w:val="00DC69ED"/>
    <w:rsid w:val="00E37F7D"/>
    <w:rsid w:val="00ED1024"/>
    <w:rsid w:val="00F01022"/>
    <w:rsid w:val="00F214A4"/>
    <w:rsid w:val="00F6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67A26"/>
    <w:pPr>
      <w:jc w:val="both"/>
    </w:pPr>
    <w:rPr>
      <w:rFonts w:ascii="Book Antiqua" w:hAnsi="Book Antiqua"/>
      <w:sz w:val="24"/>
      <w:szCs w:val="24"/>
    </w:rPr>
  </w:style>
  <w:style w:type="character" w:customStyle="1" w:styleId="Char">
    <w:name w:val="Σώμα κειμένου Char"/>
    <w:basedOn w:val="a0"/>
    <w:link w:val="a3"/>
    <w:rsid w:val="00F67A26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dimospc10</cp:lastModifiedBy>
  <cp:revision>9</cp:revision>
  <dcterms:created xsi:type="dcterms:W3CDTF">2018-11-22T08:55:00Z</dcterms:created>
  <dcterms:modified xsi:type="dcterms:W3CDTF">2020-03-23T08:30:00Z</dcterms:modified>
</cp:coreProperties>
</file>